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C89AE4" w14:textId="77777777" w:rsidR="00842893" w:rsidRDefault="008A5DDB" w:rsidP="001A3ACA">
      <w:pPr>
        <w:jc w:val="center"/>
        <w:rPr>
          <w:rFonts w:ascii="Times New Roman" w:hAnsi="Times New Roman" w:cs="Times New Roman"/>
          <w:b/>
          <w:sz w:val="32"/>
          <w:szCs w:val="32"/>
        </w:rPr>
      </w:pPr>
      <w:r>
        <w:rPr>
          <w:rFonts w:ascii="Times New Roman" w:hAnsi="Times New Roman" w:cs="Times New Roman"/>
          <w:b/>
          <w:sz w:val="32"/>
          <w:szCs w:val="32"/>
        </w:rPr>
        <w:t>HIST</w:t>
      </w:r>
      <w:r w:rsidR="001A3ACA">
        <w:rPr>
          <w:rFonts w:ascii="Times New Roman" w:hAnsi="Times New Roman" w:cs="Times New Roman"/>
          <w:b/>
          <w:sz w:val="32"/>
          <w:szCs w:val="32"/>
        </w:rPr>
        <w:t xml:space="preserve"> </w:t>
      </w:r>
      <w:r w:rsidR="000517B2">
        <w:rPr>
          <w:rFonts w:ascii="Times New Roman" w:hAnsi="Times New Roman" w:cs="Times New Roman"/>
          <w:b/>
          <w:sz w:val="32"/>
          <w:szCs w:val="32"/>
        </w:rPr>
        <w:t>426</w:t>
      </w:r>
      <w:r w:rsidR="001A3ACA">
        <w:rPr>
          <w:rFonts w:ascii="Times New Roman" w:hAnsi="Times New Roman" w:cs="Times New Roman"/>
          <w:b/>
          <w:sz w:val="32"/>
          <w:szCs w:val="32"/>
        </w:rPr>
        <w:t>:</w:t>
      </w:r>
      <w:r>
        <w:rPr>
          <w:rFonts w:ascii="Times New Roman" w:hAnsi="Times New Roman" w:cs="Times New Roman"/>
          <w:b/>
          <w:sz w:val="32"/>
          <w:szCs w:val="32"/>
        </w:rPr>
        <w:t xml:space="preserve"> Disability and U.S. Law</w:t>
      </w:r>
    </w:p>
    <w:p w14:paraId="46EB00EF" w14:textId="77777777" w:rsidR="00CF522F" w:rsidRPr="00CF522F" w:rsidRDefault="00CF522F" w:rsidP="001A3ACA">
      <w:pPr>
        <w:jc w:val="center"/>
        <w:rPr>
          <w:rFonts w:ascii="Times New Roman" w:hAnsi="Times New Roman" w:cs="Times New Roman"/>
          <w:b/>
          <w:sz w:val="24"/>
          <w:szCs w:val="32"/>
        </w:rPr>
      </w:pPr>
    </w:p>
    <w:p w14:paraId="408F9E13" w14:textId="7876F8D1" w:rsidR="00DB1B0C" w:rsidRDefault="00DD441F" w:rsidP="001A3ACA">
      <w:pPr>
        <w:jc w:val="center"/>
        <w:rPr>
          <w:rFonts w:ascii="Times New Roman" w:hAnsi="Times New Roman" w:cs="Times New Roman"/>
          <w:b/>
          <w:sz w:val="24"/>
          <w:szCs w:val="32"/>
        </w:rPr>
      </w:pPr>
      <w:r>
        <w:rPr>
          <w:rFonts w:ascii="Times New Roman" w:hAnsi="Times New Roman" w:cs="Times New Roman"/>
          <w:b/>
          <w:sz w:val="24"/>
          <w:szCs w:val="32"/>
        </w:rPr>
        <w:t>Mondays, 1:</w:t>
      </w:r>
      <w:r w:rsidR="00A212AA">
        <w:rPr>
          <w:rFonts w:ascii="Times New Roman" w:hAnsi="Times New Roman" w:cs="Times New Roman"/>
          <w:b/>
          <w:sz w:val="24"/>
          <w:szCs w:val="32"/>
        </w:rPr>
        <w:t>0</w:t>
      </w:r>
      <w:r>
        <w:rPr>
          <w:rFonts w:ascii="Times New Roman" w:hAnsi="Times New Roman" w:cs="Times New Roman"/>
          <w:b/>
          <w:sz w:val="24"/>
          <w:szCs w:val="32"/>
        </w:rPr>
        <w:t>0-</w:t>
      </w:r>
      <w:r w:rsidR="00A212AA">
        <w:rPr>
          <w:rFonts w:ascii="Times New Roman" w:hAnsi="Times New Roman" w:cs="Times New Roman"/>
          <w:b/>
          <w:sz w:val="24"/>
          <w:szCs w:val="32"/>
        </w:rPr>
        <w:t>3</w:t>
      </w:r>
      <w:r>
        <w:rPr>
          <w:rFonts w:ascii="Times New Roman" w:hAnsi="Times New Roman" w:cs="Times New Roman"/>
          <w:b/>
          <w:sz w:val="24"/>
          <w:szCs w:val="32"/>
        </w:rPr>
        <w:t>:</w:t>
      </w:r>
      <w:r w:rsidR="00A212AA">
        <w:rPr>
          <w:rFonts w:ascii="Times New Roman" w:hAnsi="Times New Roman" w:cs="Times New Roman"/>
          <w:b/>
          <w:sz w:val="24"/>
          <w:szCs w:val="32"/>
        </w:rPr>
        <w:t>3</w:t>
      </w:r>
      <w:r>
        <w:rPr>
          <w:rFonts w:ascii="Times New Roman" w:hAnsi="Times New Roman" w:cs="Times New Roman"/>
          <w:b/>
          <w:sz w:val="24"/>
          <w:szCs w:val="32"/>
        </w:rPr>
        <w:t>0pm</w:t>
      </w:r>
    </w:p>
    <w:p w14:paraId="07345560" w14:textId="5E6D94D6" w:rsidR="00A212AA" w:rsidRPr="00CF522F" w:rsidRDefault="00A212AA" w:rsidP="001A3ACA">
      <w:pPr>
        <w:jc w:val="center"/>
        <w:rPr>
          <w:rFonts w:ascii="Times New Roman" w:hAnsi="Times New Roman" w:cs="Times New Roman"/>
          <w:b/>
          <w:sz w:val="24"/>
          <w:szCs w:val="32"/>
        </w:rPr>
      </w:pPr>
      <w:r>
        <w:rPr>
          <w:rFonts w:ascii="Times New Roman" w:hAnsi="Times New Roman" w:cs="Times New Roman"/>
          <w:b/>
          <w:sz w:val="24"/>
          <w:szCs w:val="32"/>
        </w:rPr>
        <w:t>HUMA 327</w:t>
      </w:r>
    </w:p>
    <w:p w14:paraId="60B02328" w14:textId="77777777" w:rsidR="001A3ACA" w:rsidRDefault="001A3ACA" w:rsidP="001A3ACA">
      <w:pPr>
        <w:jc w:val="center"/>
        <w:rPr>
          <w:rFonts w:ascii="Times New Roman" w:hAnsi="Times New Roman" w:cs="Times New Roman"/>
          <w:sz w:val="24"/>
          <w:szCs w:val="32"/>
        </w:rPr>
      </w:pPr>
    </w:p>
    <w:p w14:paraId="604190B8" w14:textId="77777777" w:rsidR="001A3ACA" w:rsidRDefault="001A3ACA" w:rsidP="001A3ACA">
      <w:pPr>
        <w:jc w:val="center"/>
        <w:rPr>
          <w:rFonts w:ascii="Times New Roman" w:hAnsi="Times New Roman" w:cs="Times New Roman"/>
          <w:sz w:val="24"/>
          <w:szCs w:val="32"/>
        </w:rPr>
      </w:pPr>
    </w:p>
    <w:p w14:paraId="4E59BEDB" w14:textId="77777777" w:rsidR="008A5DDB" w:rsidRDefault="008A5DDB" w:rsidP="008A5DDB">
      <w:pPr>
        <w:rPr>
          <w:rFonts w:ascii="Times New Roman" w:hAnsi="Times New Roman" w:cs="Times New Roman"/>
          <w:b/>
          <w:sz w:val="28"/>
          <w:szCs w:val="32"/>
        </w:rPr>
      </w:pPr>
      <w:r>
        <w:rPr>
          <w:rFonts w:ascii="Times New Roman" w:hAnsi="Times New Roman" w:cs="Times New Roman"/>
          <w:b/>
          <w:sz w:val="28"/>
          <w:szCs w:val="32"/>
        </w:rPr>
        <w:t>Professor Elizabeth Petrick</w:t>
      </w:r>
    </w:p>
    <w:p w14:paraId="63FBB37E" w14:textId="77777777" w:rsidR="008A5DDB" w:rsidRPr="001A3ACA" w:rsidRDefault="008A5DDB" w:rsidP="008A5DDB">
      <w:pPr>
        <w:rPr>
          <w:rFonts w:ascii="Times New Roman" w:hAnsi="Times New Roman" w:cs="Times New Roman"/>
          <w:sz w:val="24"/>
          <w:szCs w:val="32"/>
        </w:rPr>
      </w:pPr>
      <w:r w:rsidRPr="001A3ACA">
        <w:rPr>
          <w:rFonts w:ascii="Times New Roman" w:hAnsi="Times New Roman" w:cs="Times New Roman"/>
          <w:sz w:val="24"/>
          <w:szCs w:val="32"/>
        </w:rPr>
        <w:t xml:space="preserve">Email: </w:t>
      </w:r>
      <w:r>
        <w:rPr>
          <w:rFonts w:ascii="Times New Roman" w:hAnsi="Times New Roman" w:cs="Times New Roman"/>
          <w:sz w:val="24"/>
          <w:szCs w:val="32"/>
        </w:rPr>
        <w:t>elizabeth.petrick@rice.edu</w:t>
      </w:r>
    </w:p>
    <w:p w14:paraId="4A21E41B" w14:textId="795D9E2C" w:rsidR="008A5DDB" w:rsidRDefault="008A5DDB" w:rsidP="008A5DDB">
      <w:pPr>
        <w:rPr>
          <w:rFonts w:ascii="Times New Roman" w:hAnsi="Times New Roman" w:cs="Times New Roman"/>
          <w:sz w:val="24"/>
          <w:szCs w:val="32"/>
        </w:rPr>
      </w:pPr>
      <w:r w:rsidRPr="001A3ACA">
        <w:rPr>
          <w:rFonts w:ascii="Times New Roman" w:hAnsi="Times New Roman" w:cs="Times New Roman"/>
          <w:sz w:val="24"/>
          <w:szCs w:val="32"/>
        </w:rPr>
        <w:t xml:space="preserve">Office: </w:t>
      </w:r>
      <w:r>
        <w:rPr>
          <w:rFonts w:ascii="Times New Roman" w:hAnsi="Times New Roman" w:cs="Times New Roman"/>
          <w:sz w:val="24"/>
          <w:szCs w:val="32"/>
        </w:rPr>
        <w:t>Humanities 324</w:t>
      </w:r>
    </w:p>
    <w:p w14:paraId="1138B8E7" w14:textId="21704F4E" w:rsidR="008A5DDB" w:rsidRDefault="008A5DDB" w:rsidP="008A5DDB">
      <w:pPr>
        <w:rPr>
          <w:rFonts w:ascii="Times New Roman" w:hAnsi="Times New Roman" w:cs="Times New Roman"/>
          <w:sz w:val="24"/>
          <w:szCs w:val="32"/>
        </w:rPr>
      </w:pPr>
      <w:r>
        <w:rPr>
          <w:rFonts w:ascii="Times New Roman" w:hAnsi="Times New Roman" w:cs="Times New Roman"/>
          <w:sz w:val="24"/>
          <w:szCs w:val="32"/>
        </w:rPr>
        <w:t xml:space="preserve">Office Hours: By </w:t>
      </w:r>
      <w:r w:rsidR="002C3960">
        <w:rPr>
          <w:rFonts w:ascii="Times New Roman" w:hAnsi="Times New Roman" w:cs="Times New Roman"/>
          <w:sz w:val="24"/>
          <w:szCs w:val="32"/>
        </w:rPr>
        <w:t>Appointment</w:t>
      </w:r>
    </w:p>
    <w:p w14:paraId="481A2845" w14:textId="77777777" w:rsidR="00C605BC" w:rsidRDefault="00C605BC" w:rsidP="001A3ACA">
      <w:pPr>
        <w:rPr>
          <w:rFonts w:ascii="Times New Roman" w:hAnsi="Times New Roman" w:cs="Times New Roman"/>
          <w:sz w:val="24"/>
          <w:szCs w:val="32"/>
        </w:rPr>
      </w:pPr>
    </w:p>
    <w:p w14:paraId="2E87BB4E" w14:textId="77777777" w:rsidR="00C605BC" w:rsidRPr="00E77209" w:rsidRDefault="00C605BC" w:rsidP="001A3ACA">
      <w:pPr>
        <w:rPr>
          <w:rFonts w:ascii="Times New Roman" w:hAnsi="Times New Roman" w:cs="Times New Roman"/>
          <w:sz w:val="28"/>
          <w:szCs w:val="32"/>
        </w:rPr>
      </w:pPr>
      <w:r w:rsidRPr="00E77209">
        <w:rPr>
          <w:rFonts w:ascii="Times New Roman" w:hAnsi="Times New Roman" w:cs="Times New Roman"/>
          <w:b/>
          <w:sz w:val="28"/>
          <w:szCs w:val="32"/>
        </w:rPr>
        <w:t>Course Description:</w:t>
      </w:r>
    </w:p>
    <w:p w14:paraId="282969D1" w14:textId="629ADD2C" w:rsidR="00113A68" w:rsidRDefault="00113A68" w:rsidP="00113A68">
      <w:pPr>
        <w:rPr>
          <w:rFonts w:ascii="Times New Roman" w:hAnsi="Times New Roman" w:cs="Times New Roman"/>
          <w:sz w:val="24"/>
          <w:szCs w:val="32"/>
        </w:rPr>
      </w:pPr>
      <w:r w:rsidRPr="003A6349">
        <w:rPr>
          <w:rFonts w:ascii="Times New Roman" w:hAnsi="Times New Roman" w:cs="Times New Roman"/>
          <w:sz w:val="24"/>
          <w:szCs w:val="32"/>
        </w:rPr>
        <w:t xml:space="preserve">This </w:t>
      </w:r>
      <w:r>
        <w:rPr>
          <w:rFonts w:ascii="Times New Roman" w:hAnsi="Times New Roman" w:cs="Times New Roman"/>
          <w:sz w:val="24"/>
          <w:szCs w:val="32"/>
        </w:rPr>
        <w:t xml:space="preserve">course looks at the history of </w:t>
      </w:r>
      <w:r w:rsidR="007E0705">
        <w:rPr>
          <w:rFonts w:ascii="Times New Roman" w:hAnsi="Times New Roman" w:cs="Times New Roman"/>
          <w:sz w:val="24"/>
          <w:szCs w:val="32"/>
        </w:rPr>
        <w:t>civil rights for people with disabilities in the United States, from the nineteenth century to today</w:t>
      </w:r>
      <w:r w:rsidR="000B7C39">
        <w:rPr>
          <w:rFonts w:ascii="Times New Roman" w:hAnsi="Times New Roman" w:cs="Times New Roman"/>
          <w:sz w:val="24"/>
          <w:szCs w:val="32"/>
        </w:rPr>
        <w:t xml:space="preserve">. We will primarily look </w:t>
      </w:r>
      <w:r w:rsidR="00E644E2">
        <w:rPr>
          <w:rFonts w:ascii="Times New Roman" w:hAnsi="Times New Roman" w:cs="Times New Roman"/>
          <w:sz w:val="24"/>
          <w:szCs w:val="32"/>
        </w:rPr>
        <w:t xml:space="preserve">through the lens of legal history, </w:t>
      </w:r>
      <w:r w:rsidR="000B7C39">
        <w:rPr>
          <w:rFonts w:ascii="Times New Roman" w:hAnsi="Times New Roman" w:cs="Times New Roman"/>
          <w:sz w:val="24"/>
          <w:szCs w:val="32"/>
        </w:rPr>
        <w:t xml:space="preserve">and with elements of social history, </w:t>
      </w:r>
      <w:r w:rsidR="00E644E2">
        <w:rPr>
          <w:rFonts w:ascii="Times New Roman" w:hAnsi="Times New Roman" w:cs="Times New Roman"/>
          <w:sz w:val="24"/>
          <w:szCs w:val="32"/>
        </w:rPr>
        <w:t xml:space="preserve">cultural history, and </w:t>
      </w:r>
      <w:r w:rsidR="000B7C39">
        <w:rPr>
          <w:rFonts w:ascii="Times New Roman" w:hAnsi="Times New Roman" w:cs="Times New Roman"/>
          <w:sz w:val="24"/>
          <w:szCs w:val="32"/>
        </w:rPr>
        <w:t xml:space="preserve">the </w:t>
      </w:r>
      <w:r w:rsidR="00E644E2">
        <w:rPr>
          <w:rFonts w:ascii="Times New Roman" w:hAnsi="Times New Roman" w:cs="Times New Roman"/>
          <w:sz w:val="24"/>
          <w:szCs w:val="32"/>
        </w:rPr>
        <w:t>history of medicine</w:t>
      </w:r>
      <w:r w:rsidR="007E0705">
        <w:rPr>
          <w:rFonts w:ascii="Times New Roman" w:hAnsi="Times New Roman" w:cs="Times New Roman"/>
          <w:sz w:val="24"/>
          <w:szCs w:val="32"/>
        </w:rPr>
        <w:t xml:space="preserve">. We will ask why fighting for anti-discrimination legislation was so difficult, what were the challenges to gaining such protections and enforcing them, how the disability rights movement developed, and what </w:t>
      </w:r>
      <w:r w:rsidR="000B7C39">
        <w:rPr>
          <w:rFonts w:ascii="Times New Roman" w:hAnsi="Times New Roman" w:cs="Times New Roman"/>
          <w:sz w:val="24"/>
          <w:szCs w:val="32"/>
        </w:rPr>
        <w:t>legal and social concerns face people with disabilities today</w:t>
      </w:r>
      <w:r w:rsidR="007E0705">
        <w:rPr>
          <w:rFonts w:ascii="Times New Roman" w:hAnsi="Times New Roman" w:cs="Times New Roman"/>
          <w:sz w:val="24"/>
          <w:szCs w:val="32"/>
        </w:rPr>
        <w:t>. Our goal is to understand the place of people with disabilities in our society and the struggle to secure equity and access to fulfilling social lives.</w:t>
      </w:r>
    </w:p>
    <w:p w14:paraId="57CD3F88" w14:textId="77777777" w:rsidR="00C605BC" w:rsidRDefault="00C605BC" w:rsidP="001A3ACA">
      <w:pPr>
        <w:rPr>
          <w:rFonts w:ascii="Times New Roman" w:hAnsi="Times New Roman" w:cs="Times New Roman"/>
          <w:sz w:val="24"/>
          <w:szCs w:val="32"/>
        </w:rPr>
      </w:pPr>
    </w:p>
    <w:p w14:paraId="780B1E9E" w14:textId="77777777" w:rsidR="00C605BC" w:rsidRPr="00C459E7" w:rsidRDefault="00C605BC" w:rsidP="001A3ACA">
      <w:pPr>
        <w:rPr>
          <w:rFonts w:ascii="Times New Roman" w:hAnsi="Times New Roman" w:cs="Times New Roman"/>
          <w:b/>
          <w:sz w:val="28"/>
          <w:szCs w:val="32"/>
        </w:rPr>
      </w:pPr>
      <w:r w:rsidRPr="00C459E7">
        <w:rPr>
          <w:rFonts w:ascii="Times New Roman" w:hAnsi="Times New Roman" w:cs="Times New Roman"/>
          <w:b/>
          <w:sz w:val="28"/>
          <w:szCs w:val="32"/>
        </w:rPr>
        <w:t>Objectives:</w:t>
      </w:r>
    </w:p>
    <w:p w14:paraId="5DA287E9" w14:textId="77777777" w:rsidR="00C459E7" w:rsidRDefault="00C459E7" w:rsidP="00C459E7">
      <w:pPr>
        <w:rPr>
          <w:rFonts w:ascii="Times New Roman" w:hAnsi="Times New Roman" w:cs="Times New Roman"/>
          <w:sz w:val="24"/>
          <w:szCs w:val="24"/>
        </w:rPr>
      </w:pPr>
      <w:r>
        <w:rPr>
          <w:rFonts w:ascii="Times New Roman" w:hAnsi="Times New Roman" w:cs="Times New Roman"/>
          <w:sz w:val="24"/>
          <w:szCs w:val="24"/>
        </w:rPr>
        <w:t>By the end of this course students will:</w:t>
      </w:r>
    </w:p>
    <w:p w14:paraId="3F44E0DE" w14:textId="77777777" w:rsidR="00C459E7" w:rsidRDefault="00C459E7" w:rsidP="00C459E7">
      <w:pPr>
        <w:rPr>
          <w:rFonts w:ascii="Times New Roman" w:hAnsi="Times New Roman" w:cs="Times New Roman"/>
          <w:sz w:val="24"/>
          <w:szCs w:val="24"/>
        </w:rPr>
      </w:pPr>
    </w:p>
    <w:p w14:paraId="50737BB7"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xml:space="preserve">- Be able to explain </w:t>
      </w:r>
      <w:r w:rsidR="007E0705">
        <w:rPr>
          <w:rFonts w:ascii="Times New Roman" w:hAnsi="Times New Roman" w:cs="Times New Roman"/>
          <w:sz w:val="24"/>
          <w:szCs w:val="24"/>
        </w:rPr>
        <w:t>the history of civil rights for people with disabilities</w:t>
      </w:r>
    </w:p>
    <w:p w14:paraId="795DF7DD"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xml:space="preserve">- Be able to analyze </w:t>
      </w:r>
      <w:r w:rsidR="007E0705">
        <w:rPr>
          <w:rFonts w:ascii="Times New Roman" w:hAnsi="Times New Roman" w:cs="Times New Roman"/>
          <w:sz w:val="24"/>
          <w:szCs w:val="24"/>
        </w:rPr>
        <w:t>social perceptions toward people with disabilities</w:t>
      </w:r>
    </w:p>
    <w:p w14:paraId="24FAD811"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Improve their ability to analyze visual and textual arguments</w:t>
      </w:r>
    </w:p>
    <w:p w14:paraId="463FC48A"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Be able to effectively use primary and secondary sources in historical writing</w:t>
      </w:r>
    </w:p>
    <w:p w14:paraId="1763BD19"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Propose an historical research project, using primary and secondary sources, culminating in an original piece of historical writing</w:t>
      </w:r>
    </w:p>
    <w:p w14:paraId="685A2F30" w14:textId="77777777" w:rsidR="0026550C" w:rsidRDefault="0026550C" w:rsidP="0026550C">
      <w:pPr>
        <w:rPr>
          <w:rFonts w:ascii="Times New Roman" w:hAnsi="Times New Roman" w:cs="Times New Roman"/>
          <w:sz w:val="24"/>
          <w:szCs w:val="24"/>
        </w:rPr>
      </w:pPr>
      <w:r>
        <w:rPr>
          <w:rFonts w:ascii="Times New Roman" w:hAnsi="Times New Roman" w:cs="Times New Roman"/>
          <w:sz w:val="24"/>
          <w:szCs w:val="24"/>
        </w:rPr>
        <w:t>- Improve their ability to conduct in-class presentations to their fellow students</w:t>
      </w:r>
    </w:p>
    <w:p w14:paraId="66D12CBC" w14:textId="02481515" w:rsidR="00C605BC" w:rsidRDefault="00C605BC" w:rsidP="001A3ACA">
      <w:pPr>
        <w:rPr>
          <w:rFonts w:ascii="Times New Roman" w:hAnsi="Times New Roman" w:cs="Times New Roman"/>
          <w:sz w:val="24"/>
          <w:szCs w:val="32"/>
        </w:rPr>
      </w:pPr>
    </w:p>
    <w:p w14:paraId="01AE2282" w14:textId="77777777" w:rsidR="00C459E7" w:rsidRPr="00C459E7" w:rsidRDefault="00C459E7" w:rsidP="001A3ACA">
      <w:pPr>
        <w:rPr>
          <w:rFonts w:ascii="Times New Roman" w:hAnsi="Times New Roman" w:cs="Times New Roman"/>
          <w:b/>
          <w:sz w:val="28"/>
          <w:szCs w:val="32"/>
        </w:rPr>
      </w:pPr>
      <w:r w:rsidRPr="00C459E7">
        <w:rPr>
          <w:rFonts w:ascii="Times New Roman" w:hAnsi="Times New Roman" w:cs="Times New Roman"/>
          <w:b/>
          <w:sz w:val="28"/>
          <w:szCs w:val="32"/>
        </w:rPr>
        <w:t>Required Readings:</w:t>
      </w:r>
    </w:p>
    <w:p w14:paraId="106E9285" w14:textId="77777777" w:rsidR="008A5DDB" w:rsidRDefault="008A5DDB" w:rsidP="001A3ACA">
      <w:pPr>
        <w:rPr>
          <w:rFonts w:ascii="Times New Roman" w:hAnsi="Times New Roman" w:cs="Times New Roman"/>
          <w:b/>
          <w:sz w:val="24"/>
          <w:szCs w:val="32"/>
        </w:rPr>
      </w:pPr>
    </w:p>
    <w:p w14:paraId="7CF7C21F" w14:textId="344B5442" w:rsidR="00010F3E" w:rsidRPr="00010F3E" w:rsidRDefault="004524E2" w:rsidP="001A3ACA">
      <w:pPr>
        <w:rPr>
          <w:rFonts w:ascii="Times New Roman" w:hAnsi="Times New Roman" w:cs="Times New Roman"/>
          <w:b/>
          <w:sz w:val="24"/>
          <w:szCs w:val="32"/>
        </w:rPr>
      </w:pPr>
      <w:r>
        <w:rPr>
          <w:rFonts w:ascii="Times New Roman" w:hAnsi="Times New Roman" w:cs="Times New Roman"/>
          <w:b/>
          <w:sz w:val="24"/>
          <w:szCs w:val="32"/>
        </w:rPr>
        <w:t>You must choose one comprehensive history of disability in the U.S. as a course textbook</w:t>
      </w:r>
      <w:r w:rsidR="00010F3E">
        <w:rPr>
          <w:rFonts w:ascii="Times New Roman" w:hAnsi="Times New Roman" w:cs="Times New Roman"/>
          <w:b/>
          <w:sz w:val="24"/>
          <w:szCs w:val="32"/>
        </w:rPr>
        <w:t>:</w:t>
      </w:r>
    </w:p>
    <w:p w14:paraId="47DF0CE2" w14:textId="77777777" w:rsidR="009E7313" w:rsidRDefault="009E7313" w:rsidP="001A3ACA">
      <w:pPr>
        <w:rPr>
          <w:rFonts w:ascii="Times New Roman" w:hAnsi="Times New Roman" w:cs="Times New Roman"/>
          <w:sz w:val="24"/>
          <w:szCs w:val="32"/>
        </w:rPr>
      </w:pPr>
    </w:p>
    <w:p w14:paraId="52FE0A0D" w14:textId="77777777" w:rsidR="009E7313" w:rsidRPr="009E7313" w:rsidRDefault="009E7313" w:rsidP="001A3ACA">
      <w:pPr>
        <w:rPr>
          <w:rFonts w:ascii="Times New Roman" w:hAnsi="Times New Roman" w:cs="Times New Roman"/>
          <w:i/>
          <w:sz w:val="24"/>
          <w:szCs w:val="32"/>
        </w:rPr>
      </w:pPr>
      <w:r>
        <w:rPr>
          <w:rFonts w:ascii="Times New Roman" w:hAnsi="Times New Roman" w:cs="Times New Roman"/>
          <w:i/>
          <w:sz w:val="24"/>
          <w:szCs w:val="32"/>
        </w:rPr>
        <w:t>Primary Options:</w:t>
      </w:r>
    </w:p>
    <w:p w14:paraId="76D4674A" w14:textId="77777777" w:rsidR="008B0FDD" w:rsidRDefault="008B0FDD" w:rsidP="001A3ACA">
      <w:pPr>
        <w:rPr>
          <w:rFonts w:ascii="Times New Roman" w:hAnsi="Times New Roman" w:cs="Times New Roman"/>
          <w:sz w:val="24"/>
          <w:szCs w:val="32"/>
        </w:rPr>
      </w:pPr>
      <w:r w:rsidRPr="008B0FDD">
        <w:rPr>
          <w:rFonts w:ascii="Times New Roman" w:hAnsi="Times New Roman" w:cs="Times New Roman"/>
          <w:sz w:val="24"/>
          <w:szCs w:val="32"/>
        </w:rPr>
        <w:t xml:space="preserve">Doris Zames Fleischer and Frieda Zames. </w:t>
      </w:r>
      <w:r w:rsidRPr="008B0FDD">
        <w:rPr>
          <w:rFonts w:ascii="Times New Roman" w:hAnsi="Times New Roman" w:cs="Times New Roman"/>
          <w:i/>
          <w:sz w:val="24"/>
          <w:szCs w:val="32"/>
        </w:rPr>
        <w:t>The Disability Right</w:t>
      </w:r>
      <w:r w:rsidR="00190B3E">
        <w:rPr>
          <w:rFonts w:ascii="Times New Roman" w:hAnsi="Times New Roman" w:cs="Times New Roman"/>
          <w:i/>
          <w:sz w:val="24"/>
          <w:szCs w:val="32"/>
        </w:rPr>
        <w:t>s</w:t>
      </w:r>
      <w:r w:rsidRPr="008B0FDD">
        <w:rPr>
          <w:rFonts w:ascii="Times New Roman" w:hAnsi="Times New Roman" w:cs="Times New Roman"/>
          <w:i/>
          <w:sz w:val="24"/>
          <w:szCs w:val="32"/>
        </w:rPr>
        <w:t xml:space="preserve"> Movement: From Charity to Confrontation</w:t>
      </w:r>
      <w:r w:rsidRPr="008B0FDD">
        <w:rPr>
          <w:rFonts w:ascii="Times New Roman" w:hAnsi="Times New Roman" w:cs="Times New Roman"/>
          <w:sz w:val="24"/>
          <w:szCs w:val="32"/>
        </w:rPr>
        <w:t xml:space="preserve">. </w:t>
      </w:r>
      <w:r w:rsidRPr="00DB1B0C">
        <w:rPr>
          <w:rFonts w:ascii="Times New Roman" w:hAnsi="Times New Roman" w:cs="Times New Roman"/>
          <w:sz w:val="24"/>
          <w:szCs w:val="32"/>
          <w:u w:val="single"/>
        </w:rPr>
        <w:t>2nd Edition</w:t>
      </w:r>
      <w:r w:rsidRPr="008B0FDD">
        <w:rPr>
          <w:rFonts w:ascii="Times New Roman" w:hAnsi="Times New Roman" w:cs="Times New Roman"/>
          <w:sz w:val="24"/>
          <w:szCs w:val="32"/>
        </w:rPr>
        <w:t xml:space="preserve"> (Philadelphia: Temple University Press</w:t>
      </w:r>
      <w:r w:rsidR="004524E2">
        <w:rPr>
          <w:rFonts w:ascii="Times New Roman" w:hAnsi="Times New Roman" w:cs="Times New Roman"/>
          <w:sz w:val="24"/>
          <w:szCs w:val="32"/>
        </w:rPr>
        <w:t>,</w:t>
      </w:r>
      <w:r w:rsidRPr="008B0FDD">
        <w:rPr>
          <w:rFonts w:ascii="Times New Roman" w:hAnsi="Times New Roman" w:cs="Times New Roman"/>
          <w:sz w:val="24"/>
          <w:szCs w:val="32"/>
        </w:rPr>
        <w:t xml:space="preserve"> 2011</w:t>
      </w:r>
      <w:r w:rsidR="004524E2">
        <w:rPr>
          <w:rFonts w:ascii="Times New Roman" w:hAnsi="Times New Roman" w:cs="Times New Roman"/>
          <w:sz w:val="24"/>
          <w:szCs w:val="32"/>
        </w:rPr>
        <w:t>)</w:t>
      </w:r>
      <w:r w:rsidRPr="008B0FDD">
        <w:rPr>
          <w:rFonts w:ascii="Times New Roman" w:hAnsi="Times New Roman" w:cs="Times New Roman"/>
          <w:sz w:val="24"/>
          <w:szCs w:val="32"/>
        </w:rPr>
        <w:t>.</w:t>
      </w:r>
    </w:p>
    <w:p w14:paraId="4D8B8887" w14:textId="35C9DF6A" w:rsidR="004524E2" w:rsidRDefault="004524E2" w:rsidP="001A3ACA">
      <w:pPr>
        <w:rPr>
          <w:rFonts w:ascii="Times New Roman" w:hAnsi="Times New Roman" w:cs="Times New Roman"/>
          <w:sz w:val="24"/>
          <w:szCs w:val="32"/>
        </w:rPr>
      </w:pPr>
      <w:r>
        <w:rPr>
          <w:rFonts w:ascii="Times New Roman" w:hAnsi="Times New Roman" w:cs="Times New Roman"/>
          <w:sz w:val="24"/>
          <w:szCs w:val="32"/>
        </w:rPr>
        <w:tab/>
        <w:t>[Good look at legal issues, more focused on the East Coast.</w:t>
      </w:r>
      <w:r w:rsidR="00420769">
        <w:rPr>
          <w:rFonts w:ascii="Times New Roman" w:hAnsi="Times New Roman" w:cs="Times New Roman"/>
          <w:sz w:val="24"/>
          <w:szCs w:val="32"/>
        </w:rPr>
        <w:t xml:space="preserve"> </w:t>
      </w:r>
      <w:proofErr w:type="spellStart"/>
      <w:r w:rsidR="00A212AA">
        <w:rPr>
          <w:rFonts w:ascii="Times New Roman" w:hAnsi="Times New Roman" w:cs="Times New Roman"/>
          <w:sz w:val="24"/>
          <w:szCs w:val="32"/>
        </w:rPr>
        <w:t>Eb</w:t>
      </w:r>
      <w:r w:rsidR="00420769">
        <w:rPr>
          <w:rFonts w:ascii="Times New Roman" w:hAnsi="Times New Roman" w:cs="Times New Roman"/>
          <w:sz w:val="24"/>
          <w:szCs w:val="32"/>
        </w:rPr>
        <w:t>ook</w:t>
      </w:r>
      <w:proofErr w:type="spellEnd"/>
      <w:r w:rsidR="00420769">
        <w:rPr>
          <w:rFonts w:ascii="Times New Roman" w:hAnsi="Times New Roman" w:cs="Times New Roman"/>
          <w:sz w:val="24"/>
          <w:szCs w:val="32"/>
        </w:rPr>
        <w:t xml:space="preserve"> through </w:t>
      </w:r>
      <w:r w:rsidR="00A212AA">
        <w:rPr>
          <w:rFonts w:ascii="Times New Roman" w:hAnsi="Times New Roman" w:cs="Times New Roman"/>
          <w:sz w:val="24"/>
          <w:szCs w:val="32"/>
        </w:rPr>
        <w:t>Fondren</w:t>
      </w:r>
      <w:r w:rsidR="00420769">
        <w:rPr>
          <w:rFonts w:ascii="Times New Roman" w:hAnsi="Times New Roman" w:cs="Times New Roman"/>
          <w:sz w:val="24"/>
          <w:szCs w:val="32"/>
        </w:rPr>
        <w:t>.</w:t>
      </w:r>
      <w:r>
        <w:rPr>
          <w:rFonts w:ascii="Times New Roman" w:hAnsi="Times New Roman" w:cs="Times New Roman"/>
          <w:sz w:val="24"/>
          <w:szCs w:val="32"/>
        </w:rPr>
        <w:t>]</w:t>
      </w:r>
    </w:p>
    <w:p w14:paraId="7D018C9D" w14:textId="77777777" w:rsidR="009E7313" w:rsidRDefault="009E7313" w:rsidP="001A3ACA">
      <w:pPr>
        <w:rPr>
          <w:rFonts w:ascii="Times New Roman" w:hAnsi="Times New Roman" w:cs="Times New Roman"/>
          <w:sz w:val="24"/>
          <w:szCs w:val="32"/>
        </w:rPr>
      </w:pPr>
    </w:p>
    <w:p w14:paraId="3F7C609E" w14:textId="77777777" w:rsidR="009E7313" w:rsidRDefault="009E7313" w:rsidP="009E7313">
      <w:pPr>
        <w:autoSpaceDE w:val="0"/>
        <w:autoSpaceDN w:val="0"/>
        <w:adjustRightInd w:val="0"/>
        <w:rPr>
          <w:rFonts w:ascii="Times New Roman" w:hAnsi="Times New Roman" w:cs="Times New Roman"/>
          <w:sz w:val="24"/>
          <w:szCs w:val="24"/>
        </w:rPr>
      </w:pPr>
      <w:r w:rsidRPr="008B0FDD">
        <w:rPr>
          <w:rFonts w:ascii="Times New Roman" w:hAnsi="Times New Roman" w:cs="Times New Roman"/>
          <w:sz w:val="24"/>
          <w:szCs w:val="24"/>
        </w:rPr>
        <w:t xml:space="preserve">Joseph P. Shapiro. </w:t>
      </w:r>
      <w:r w:rsidRPr="008B0FDD">
        <w:rPr>
          <w:rFonts w:ascii="Times New Roman" w:hAnsi="Times New Roman" w:cs="Times New Roman"/>
          <w:i/>
          <w:iCs/>
          <w:sz w:val="24"/>
          <w:szCs w:val="24"/>
        </w:rPr>
        <w:t xml:space="preserve">No Pity: People with Disabilities Forging a New Civil Rights Movement. </w:t>
      </w:r>
      <w:r w:rsidRPr="008B0FDD">
        <w:rPr>
          <w:rFonts w:ascii="Times New Roman" w:hAnsi="Times New Roman" w:cs="Times New Roman"/>
          <w:iCs/>
          <w:sz w:val="24"/>
          <w:szCs w:val="24"/>
        </w:rPr>
        <w:t>(</w:t>
      </w:r>
      <w:r w:rsidRPr="008B0FDD">
        <w:rPr>
          <w:rFonts w:ascii="Times New Roman" w:hAnsi="Times New Roman" w:cs="Times New Roman"/>
          <w:sz w:val="24"/>
          <w:szCs w:val="24"/>
        </w:rPr>
        <w:t>New York: Times Books</w:t>
      </w:r>
      <w:r>
        <w:rPr>
          <w:rFonts w:ascii="Times New Roman" w:hAnsi="Times New Roman" w:cs="Times New Roman"/>
          <w:sz w:val="24"/>
          <w:szCs w:val="24"/>
        </w:rPr>
        <w:t>,</w:t>
      </w:r>
      <w:r w:rsidRPr="008B0FDD">
        <w:rPr>
          <w:rFonts w:ascii="Times New Roman" w:hAnsi="Times New Roman" w:cs="Times New Roman"/>
          <w:sz w:val="24"/>
          <w:szCs w:val="24"/>
        </w:rPr>
        <w:t xml:space="preserve"> 1993</w:t>
      </w:r>
      <w:r>
        <w:rPr>
          <w:rFonts w:ascii="Times New Roman" w:hAnsi="Times New Roman" w:cs="Times New Roman"/>
          <w:sz w:val="24"/>
          <w:szCs w:val="24"/>
        </w:rPr>
        <w:t>)</w:t>
      </w:r>
      <w:r w:rsidRPr="008B0FDD">
        <w:rPr>
          <w:rFonts w:ascii="Times New Roman" w:hAnsi="Times New Roman" w:cs="Times New Roman"/>
          <w:sz w:val="24"/>
          <w:szCs w:val="24"/>
        </w:rPr>
        <w:t>.</w:t>
      </w:r>
    </w:p>
    <w:p w14:paraId="2193515C" w14:textId="23653E63" w:rsidR="009E7313" w:rsidRPr="008B0FDD" w:rsidRDefault="009E7313" w:rsidP="009E731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t>[Popular history, focus on institutionalization.]</w:t>
      </w:r>
    </w:p>
    <w:p w14:paraId="2BA50699" w14:textId="77777777" w:rsidR="009E7313" w:rsidRDefault="009E7313" w:rsidP="001A3ACA">
      <w:pPr>
        <w:rPr>
          <w:rFonts w:ascii="Times New Roman" w:hAnsi="Times New Roman" w:cs="Times New Roman"/>
          <w:sz w:val="24"/>
          <w:szCs w:val="32"/>
        </w:rPr>
      </w:pPr>
    </w:p>
    <w:p w14:paraId="74FADCB1" w14:textId="77777777" w:rsidR="004524E2" w:rsidRPr="009E7313" w:rsidRDefault="009E7313" w:rsidP="001A3ACA">
      <w:pPr>
        <w:rPr>
          <w:rFonts w:ascii="Times New Roman" w:hAnsi="Times New Roman" w:cs="Times New Roman"/>
          <w:i/>
          <w:sz w:val="24"/>
          <w:szCs w:val="32"/>
        </w:rPr>
      </w:pPr>
      <w:r>
        <w:rPr>
          <w:rFonts w:ascii="Times New Roman" w:hAnsi="Times New Roman" w:cs="Times New Roman"/>
          <w:i/>
          <w:sz w:val="24"/>
          <w:szCs w:val="32"/>
        </w:rPr>
        <w:lastRenderedPageBreak/>
        <w:t>Other Options:</w:t>
      </w:r>
    </w:p>
    <w:p w14:paraId="56F16C95" w14:textId="77777777" w:rsidR="004524E2" w:rsidRDefault="004524E2" w:rsidP="001A3ACA">
      <w:pPr>
        <w:rPr>
          <w:rFonts w:ascii="Times New Roman" w:hAnsi="Times New Roman" w:cs="Times New Roman"/>
          <w:sz w:val="24"/>
          <w:szCs w:val="32"/>
        </w:rPr>
      </w:pPr>
      <w:r w:rsidRPr="004524E2">
        <w:rPr>
          <w:rFonts w:ascii="Times New Roman" w:hAnsi="Times New Roman" w:cs="Times New Roman"/>
          <w:sz w:val="24"/>
          <w:szCs w:val="32"/>
        </w:rPr>
        <w:t xml:space="preserve">Paul K. Longmore and Lauri Umansky, eds., </w:t>
      </w:r>
      <w:r w:rsidRPr="004524E2">
        <w:rPr>
          <w:rFonts w:ascii="Times New Roman" w:hAnsi="Times New Roman" w:cs="Times New Roman"/>
          <w:i/>
          <w:sz w:val="24"/>
          <w:szCs w:val="32"/>
        </w:rPr>
        <w:t>The New Disability History: American Perspectives</w:t>
      </w:r>
      <w:r w:rsidRPr="004524E2">
        <w:rPr>
          <w:rFonts w:ascii="Times New Roman" w:hAnsi="Times New Roman" w:cs="Times New Roman"/>
          <w:sz w:val="24"/>
          <w:szCs w:val="32"/>
        </w:rPr>
        <w:t xml:space="preserve"> (NYU Press, 2001).</w:t>
      </w:r>
    </w:p>
    <w:p w14:paraId="06DF7AC1" w14:textId="77777777" w:rsidR="004524E2" w:rsidRDefault="004524E2" w:rsidP="001A3ACA">
      <w:pPr>
        <w:rPr>
          <w:rFonts w:ascii="Times New Roman" w:hAnsi="Times New Roman" w:cs="Times New Roman"/>
          <w:sz w:val="24"/>
          <w:szCs w:val="32"/>
        </w:rPr>
      </w:pPr>
      <w:r>
        <w:rPr>
          <w:rFonts w:ascii="Times New Roman" w:hAnsi="Times New Roman" w:cs="Times New Roman"/>
          <w:sz w:val="24"/>
          <w:szCs w:val="32"/>
        </w:rPr>
        <w:tab/>
        <w:t>[Collection of essays/case studies, focus on blind and deaf people, more early history.]</w:t>
      </w:r>
    </w:p>
    <w:p w14:paraId="467503CC" w14:textId="77777777" w:rsidR="004524E2" w:rsidRDefault="004524E2" w:rsidP="001A3ACA">
      <w:pPr>
        <w:rPr>
          <w:rFonts w:ascii="Times New Roman" w:hAnsi="Times New Roman" w:cs="Times New Roman"/>
          <w:sz w:val="24"/>
          <w:szCs w:val="32"/>
        </w:rPr>
      </w:pPr>
    </w:p>
    <w:p w14:paraId="121F801B" w14:textId="77777777" w:rsidR="004524E2" w:rsidRDefault="004524E2" w:rsidP="001A3ACA">
      <w:pPr>
        <w:rPr>
          <w:rFonts w:ascii="Times New Roman" w:hAnsi="Times New Roman" w:cs="Times New Roman"/>
          <w:sz w:val="24"/>
          <w:szCs w:val="32"/>
        </w:rPr>
      </w:pPr>
      <w:r w:rsidRPr="004524E2">
        <w:rPr>
          <w:rFonts w:ascii="Times New Roman" w:hAnsi="Times New Roman" w:cs="Times New Roman"/>
          <w:sz w:val="24"/>
          <w:szCs w:val="32"/>
        </w:rPr>
        <w:t xml:space="preserve">Kim E. Nielsen, </w:t>
      </w:r>
      <w:r w:rsidRPr="004524E2">
        <w:rPr>
          <w:rFonts w:ascii="Times New Roman" w:hAnsi="Times New Roman" w:cs="Times New Roman"/>
          <w:i/>
          <w:sz w:val="24"/>
          <w:szCs w:val="32"/>
        </w:rPr>
        <w:t>A Disability History of the United States</w:t>
      </w:r>
      <w:r w:rsidRPr="004524E2">
        <w:rPr>
          <w:rFonts w:ascii="Times New Roman" w:hAnsi="Times New Roman" w:cs="Times New Roman"/>
          <w:sz w:val="24"/>
          <w:szCs w:val="32"/>
        </w:rPr>
        <w:t xml:space="preserve"> (Boston: Beacon Press, 2013).</w:t>
      </w:r>
    </w:p>
    <w:p w14:paraId="5D823ADD" w14:textId="60133EA6" w:rsidR="004524E2" w:rsidRDefault="004524E2" w:rsidP="001A3ACA">
      <w:pPr>
        <w:rPr>
          <w:rFonts w:ascii="Times New Roman" w:hAnsi="Times New Roman" w:cs="Times New Roman"/>
          <w:sz w:val="24"/>
          <w:szCs w:val="32"/>
        </w:rPr>
      </w:pPr>
      <w:r>
        <w:rPr>
          <w:rFonts w:ascii="Times New Roman" w:hAnsi="Times New Roman" w:cs="Times New Roman"/>
          <w:sz w:val="24"/>
          <w:szCs w:val="32"/>
        </w:rPr>
        <w:tab/>
        <w:t>[Comprehensive early history.</w:t>
      </w:r>
      <w:r w:rsidR="00420769">
        <w:rPr>
          <w:rFonts w:ascii="Times New Roman" w:hAnsi="Times New Roman" w:cs="Times New Roman"/>
          <w:sz w:val="24"/>
          <w:szCs w:val="32"/>
        </w:rPr>
        <w:t xml:space="preserve"> </w:t>
      </w:r>
      <w:proofErr w:type="spellStart"/>
      <w:r w:rsidR="00420769">
        <w:rPr>
          <w:rFonts w:ascii="Times New Roman" w:hAnsi="Times New Roman" w:cs="Times New Roman"/>
          <w:sz w:val="24"/>
          <w:szCs w:val="32"/>
        </w:rPr>
        <w:t>Ebook</w:t>
      </w:r>
      <w:proofErr w:type="spellEnd"/>
      <w:r w:rsidR="00420769">
        <w:rPr>
          <w:rFonts w:ascii="Times New Roman" w:hAnsi="Times New Roman" w:cs="Times New Roman"/>
          <w:sz w:val="24"/>
          <w:szCs w:val="32"/>
        </w:rPr>
        <w:t xml:space="preserve"> through </w:t>
      </w:r>
      <w:r w:rsidR="00A212AA">
        <w:rPr>
          <w:rFonts w:ascii="Times New Roman" w:hAnsi="Times New Roman" w:cs="Times New Roman"/>
          <w:sz w:val="24"/>
          <w:szCs w:val="32"/>
        </w:rPr>
        <w:t>Fondren</w:t>
      </w:r>
      <w:r w:rsidR="00420769">
        <w:rPr>
          <w:rFonts w:ascii="Times New Roman" w:hAnsi="Times New Roman" w:cs="Times New Roman"/>
          <w:sz w:val="24"/>
          <w:szCs w:val="32"/>
        </w:rPr>
        <w:t>.</w:t>
      </w:r>
      <w:r>
        <w:rPr>
          <w:rFonts w:ascii="Times New Roman" w:hAnsi="Times New Roman" w:cs="Times New Roman"/>
          <w:sz w:val="24"/>
          <w:szCs w:val="32"/>
        </w:rPr>
        <w:t>]</w:t>
      </w:r>
    </w:p>
    <w:p w14:paraId="68190CD2" w14:textId="77777777" w:rsidR="000A7174" w:rsidRDefault="000A7174" w:rsidP="001A3ACA">
      <w:pPr>
        <w:rPr>
          <w:rFonts w:ascii="Times New Roman" w:hAnsi="Times New Roman" w:cs="Times New Roman"/>
          <w:sz w:val="24"/>
          <w:szCs w:val="32"/>
        </w:rPr>
      </w:pPr>
    </w:p>
    <w:p w14:paraId="240DBAA5" w14:textId="77777777" w:rsidR="00C605BC" w:rsidRDefault="00897700" w:rsidP="001A3ACA">
      <w:pPr>
        <w:rPr>
          <w:rFonts w:ascii="Times New Roman" w:hAnsi="Times New Roman" w:cs="Times New Roman"/>
          <w:b/>
          <w:sz w:val="24"/>
          <w:szCs w:val="32"/>
        </w:rPr>
      </w:pPr>
      <w:r>
        <w:rPr>
          <w:rFonts w:ascii="Times New Roman" w:hAnsi="Times New Roman" w:cs="Times New Roman"/>
          <w:b/>
          <w:sz w:val="24"/>
          <w:szCs w:val="32"/>
        </w:rPr>
        <w:t>All other r</w:t>
      </w:r>
      <w:r w:rsidR="00C459E7">
        <w:rPr>
          <w:rFonts w:ascii="Times New Roman" w:hAnsi="Times New Roman" w:cs="Times New Roman"/>
          <w:b/>
          <w:sz w:val="24"/>
          <w:szCs w:val="32"/>
        </w:rPr>
        <w:t xml:space="preserve">eadings </w:t>
      </w:r>
      <w:r>
        <w:rPr>
          <w:rFonts w:ascii="Times New Roman" w:hAnsi="Times New Roman" w:cs="Times New Roman"/>
          <w:b/>
          <w:sz w:val="24"/>
          <w:szCs w:val="32"/>
        </w:rPr>
        <w:t xml:space="preserve">will be on </w:t>
      </w:r>
      <w:r w:rsidR="008A5DDB">
        <w:rPr>
          <w:rFonts w:ascii="Times New Roman" w:hAnsi="Times New Roman" w:cs="Times New Roman"/>
          <w:b/>
          <w:sz w:val="24"/>
          <w:szCs w:val="32"/>
        </w:rPr>
        <w:t>Canvas</w:t>
      </w:r>
      <w:r>
        <w:rPr>
          <w:rFonts w:ascii="Times New Roman" w:hAnsi="Times New Roman" w:cs="Times New Roman"/>
          <w:b/>
          <w:sz w:val="24"/>
          <w:szCs w:val="32"/>
        </w:rPr>
        <w:t>.</w:t>
      </w:r>
      <w:r w:rsidR="000B691F">
        <w:rPr>
          <w:rFonts w:ascii="Times New Roman" w:hAnsi="Times New Roman" w:cs="Times New Roman"/>
          <w:b/>
          <w:sz w:val="24"/>
          <w:szCs w:val="32"/>
        </w:rPr>
        <w:t xml:space="preserve"> Readings should be completed before coming </w:t>
      </w:r>
      <w:r w:rsidR="00B15B57">
        <w:rPr>
          <w:rFonts w:ascii="Times New Roman" w:hAnsi="Times New Roman" w:cs="Times New Roman"/>
          <w:b/>
          <w:sz w:val="24"/>
          <w:szCs w:val="32"/>
        </w:rPr>
        <w:t xml:space="preserve">to </w:t>
      </w:r>
      <w:r w:rsidR="000B691F">
        <w:rPr>
          <w:rFonts w:ascii="Times New Roman" w:hAnsi="Times New Roman" w:cs="Times New Roman"/>
          <w:b/>
          <w:sz w:val="24"/>
          <w:szCs w:val="32"/>
        </w:rPr>
        <w:t>class.</w:t>
      </w:r>
    </w:p>
    <w:p w14:paraId="3DBE0410" w14:textId="77777777" w:rsidR="00010F3E" w:rsidRDefault="00010F3E" w:rsidP="001A3ACA">
      <w:pPr>
        <w:rPr>
          <w:rFonts w:ascii="Times New Roman" w:hAnsi="Times New Roman" w:cs="Times New Roman"/>
          <w:sz w:val="24"/>
          <w:szCs w:val="32"/>
        </w:rPr>
      </w:pPr>
    </w:p>
    <w:p w14:paraId="3DAEB586" w14:textId="77777777" w:rsidR="00C605BC" w:rsidRPr="00E77209" w:rsidRDefault="00C605BC" w:rsidP="001A3ACA">
      <w:pPr>
        <w:rPr>
          <w:rFonts w:ascii="Times New Roman" w:hAnsi="Times New Roman" w:cs="Times New Roman"/>
          <w:sz w:val="28"/>
          <w:szCs w:val="32"/>
        </w:rPr>
      </w:pPr>
      <w:r w:rsidRPr="00E77209">
        <w:rPr>
          <w:rFonts w:ascii="Times New Roman" w:hAnsi="Times New Roman" w:cs="Times New Roman"/>
          <w:b/>
          <w:sz w:val="28"/>
          <w:szCs w:val="32"/>
        </w:rPr>
        <w:t>Course Requirements:</w:t>
      </w:r>
    </w:p>
    <w:p w14:paraId="7276BC1B" w14:textId="77777777" w:rsidR="008A5DDB" w:rsidRDefault="008A5DDB" w:rsidP="008A5DDB">
      <w:pPr>
        <w:rPr>
          <w:rFonts w:ascii="Times New Roman" w:hAnsi="Times New Roman" w:cs="Times New Roman"/>
          <w:sz w:val="24"/>
          <w:szCs w:val="32"/>
        </w:rPr>
      </w:pPr>
      <w:r>
        <w:rPr>
          <w:rFonts w:ascii="Times New Roman" w:hAnsi="Times New Roman" w:cs="Times New Roman"/>
          <w:sz w:val="24"/>
          <w:szCs w:val="32"/>
        </w:rPr>
        <w:t>[20%] Participation</w:t>
      </w:r>
    </w:p>
    <w:p w14:paraId="501B3D43" w14:textId="77777777" w:rsidR="008A5DDB" w:rsidRDefault="008A5DDB" w:rsidP="008A5DDB">
      <w:pPr>
        <w:ind w:left="720"/>
        <w:rPr>
          <w:rFonts w:ascii="Times New Roman" w:hAnsi="Times New Roman" w:cs="Times New Roman"/>
          <w:sz w:val="24"/>
          <w:szCs w:val="32"/>
        </w:rPr>
      </w:pPr>
      <w:r>
        <w:rPr>
          <w:rFonts w:ascii="Times New Roman" w:hAnsi="Times New Roman" w:cs="Times New Roman"/>
          <w:sz w:val="24"/>
          <w:szCs w:val="32"/>
        </w:rPr>
        <w:t>This course is a small seminar, in which you are expected to participate in class discussions and in-class assignments.</w:t>
      </w:r>
    </w:p>
    <w:p w14:paraId="400A0B15" w14:textId="0A403BD2" w:rsidR="008A5DDB" w:rsidRPr="00C605BC" w:rsidRDefault="008A5DDB" w:rsidP="008A5DDB">
      <w:pPr>
        <w:widowControl w:val="0"/>
        <w:suppressAutoHyphens/>
        <w:ind w:left="720"/>
        <w:rPr>
          <w:rFonts w:ascii="Times New Roman" w:eastAsia="SimSun" w:hAnsi="Times New Roman" w:cs="Mangal"/>
          <w:bCs/>
          <w:kern w:val="1"/>
          <w:sz w:val="24"/>
          <w:szCs w:val="24"/>
          <w:lang w:eastAsia="hi-IN" w:bidi="hi-IN"/>
        </w:rPr>
      </w:pPr>
      <w:r w:rsidRPr="00C605BC">
        <w:rPr>
          <w:rFonts w:ascii="Times New Roman" w:eastAsia="SimSun" w:hAnsi="Times New Roman" w:cs="Mangal"/>
          <w:bCs/>
          <w:kern w:val="1"/>
          <w:sz w:val="24"/>
          <w:szCs w:val="24"/>
          <w:lang w:eastAsia="hi-IN" w:bidi="hi-IN"/>
        </w:rPr>
        <w:t xml:space="preserve">Attendance at all </w:t>
      </w:r>
      <w:r>
        <w:rPr>
          <w:rFonts w:ascii="Times New Roman" w:eastAsia="SimSun" w:hAnsi="Times New Roman" w:cs="Mangal"/>
          <w:bCs/>
          <w:kern w:val="1"/>
          <w:sz w:val="24"/>
          <w:szCs w:val="24"/>
          <w:lang w:eastAsia="hi-IN" w:bidi="hi-IN"/>
        </w:rPr>
        <w:t>classes</w:t>
      </w:r>
      <w:r w:rsidRPr="00C605BC">
        <w:rPr>
          <w:rFonts w:ascii="Times New Roman" w:eastAsia="SimSun" w:hAnsi="Times New Roman" w:cs="Mangal"/>
          <w:bCs/>
          <w:kern w:val="1"/>
          <w:sz w:val="24"/>
          <w:szCs w:val="24"/>
          <w:lang w:eastAsia="hi-IN" w:bidi="hi-IN"/>
        </w:rPr>
        <w:t xml:space="preserve"> is required. There will be a grade deduction </w:t>
      </w:r>
      <w:r>
        <w:rPr>
          <w:rFonts w:ascii="Times New Roman" w:eastAsia="SimSun" w:hAnsi="Times New Roman" w:cs="Mangal"/>
          <w:bCs/>
          <w:kern w:val="1"/>
          <w:sz w:val="24"/>
          <w:szCs w:val="24"/>
          <w:lang w:eastAsia="hi-IN" w:bidi="hi-IN"/>
        </w:rPr>
        <w:t>after</w:t>
      </w:r>
      <w:r w:rsidRPr="00C605BC">
        <w:rPr>
          <w:rFonts w:ascii="Times New Roman" w:eastAsia="SimSun" w:hAnsi="Times New Roman" w:cs="Mangal"/>
          <w:bCs/>
          <w:kern w:val="1"/>
          <w:sz w:val="24"/>
          <w:szCs w:val="24"/>
          <w:lang w:eastAsia="hi-IN" w:bidi="hi-IN"/>
        </w:rPr>
        <w:t xml:space="preserve"> more than </w:t>
      </w:r>
      <w:r w:rsidR="005A3DE4">
        <w:rPr>
          <w:rFonts w:ascii="Times New Roman" w:eastAsia="SimSun" w:hAnsi="Times New Roman" w:cs="Mangal"/>
          <w:bCs/>
          <w:kern w:val="1"/>
          <w:sz w:val="24"/>
          <w:szCs w:val="24"/>
          <w:lang w:eastAsia="hi-IN" w:bidi="hi-IN"/>
        </w:rPr>
        <w:t>1</w:t>
      </w:r>
      <w:r w:rsidRPr="00C605BC">
        <w:rPr>
          <w:rFonts w:ascii="Times New Roman" w:eastAsia="SimSun" w:hAnsi="Times New Roman" w:cs="Mangal"/>
          <w:bCs/>
          <w:kern w:val="1"/>
          <w:sz w:val="24"/>
          <w:szCs w:val="24"/>
          <w:lang w:eastAsia="hi-IN" w:bidi="hi-IN"/>
        </w:rPr>
        <w:t xml:space="preserve"> absence</w:t>
      </w:r>
      <w:r>
        <w:rPr>
          <w:rFonts w:ascii="Times New Roman" w:eastAsia="SimSun" w:hAnsi="Times New Roman" w:cs="Mangal"/>
          <w:bCs/>
          <w:kern w:val="1"/>
          <w:sz w:val="24"/>
          <w:szCs w:val="24"/>
          <w:lang w:eastAsia="hi-IN" w:bidi="hi-IN"/>
        </w:rPr>
        <w:t>, unless officially excused due to athletics or family/medical emergency</w:t>
      </w:r>
      <w:r w:rsidRPr="00C605BC">
        <w:rPr>
          <w:rFonts w:ascii="Times New Roman" w:eastAsia="SimSun" w:hAnsi="Times New Roman" w:cs="Mangal"/>
          <w:bCs/>
          <w:kern w:val="1"/>
          <w:sz w:val="24"/>
          <w:szCs w:val="24"/>
          <w:lang w:eastAsia="hi-IN" w:bidi="hi-IN"/>
        </w:rPr>
        <w:t xml:space="preserve">. </w:t>
      </w:r>
      <w:r>
        <w:rPr>
          <w:rFonts w:ascii="Times New Roman" w:eastAsia="SimSun" w:hAnsi="Times New Roman" w:cs="Mangal"/>
          <w:bCs/>
          <w:kern w:val="1"/>
          <w:sz w:val="24"/>
          <w:szCs w:val="24"/>
          <w:lang w:eastAsia="hi-IN" w:bidi="hi-IN"/>
        </w:rPr>
        <w:t xml:space="preserve">Persistent tardiness (more than 15 minutes late) will result in a grade deduction. </w:t>
      </w:r>
    </w:p>
    <w:p w14:paraId="5C57F301" w14:textId="77777777" w:rsidR="005140FC" w:rsidRDefault="005140FC" w:rsidP="001A3ACA">
      <w:pPr>
        <w:rPr>
          <w:rFonts w:ascii="Times New Roman" w:hAnsi="Times New Roman" w:cs="Times New Roman"/>
          <w:sz w:val="24"/>
          <w:szCs w:val="32"/>
        </w:rPr>
      </w:pPr>
    </w:p>
    <w:p w14:paraId="3512470E"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[1</w:t>
      </w:r>
      <w:r w:rsidR="004524E2">
        <w:rPr>
          <w:rFonts w:ascii="Times New Roman" w:hAnsi="Times New Roman" w:cs="Times New Roman"/>
          <w:sz w:val="24"/>
          <w:szCs w:val="32"/>
        </w:rPr>
        <w:t>5</w:t>
      </w:r>
      <w:r>
        <w:rPr>
          <w:rFonts w:ascii="Times New Roman" w:hAnsi="Times New Roman" w:cs="Times New Roman"/>
          <w:sz w:val="24"/>
          <w:szCs w:val="32"/>
        </w:rPr>
        <w:t>%] Short Essay</w:t>
      </w:r>
    </w:p>
    <w:p w14:paraId="193CA7D3" w14:textId="7D716786"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3 pages. This essay involves analyzing your own relationship to</w:t>
      </w:r>
      <w:r w:rsidR="00010F3E">
        <w:rPr>
          <w:rFonts w:ascii="Times New Roman" w:hAnsi="Times New Roman" w:cs="Times New Roman"/>
          <w:sz w:val="24"/>
          <w:szCs w:val="32"/>
        </w:rPr>
        <w:t xml:space="preserve"> or interest in</w:t>
      </w:r>
      <w:r>
        <w:rPr>
          <w:rFonts w:ascii="Times New Roman" w:hAnsi="Times New Roman" w:cs="Times New Roman"/>
          <w:sz w:val="24"/>
          <w:szCs w:val="32"/>
        </w:rPr>
        <w:t xml:space="preserve"> </w:t>
      </w:r>
      <w:r w:rsidR="00010F3E">
        <w:rPr>
          <w:rFonts w:ascii="Times New Roman" w:hAnsi="Times New Roman" w:cs="Times New Roman"/>
          <w:sz w:val="24"/>
          <w:szCs w:val="32"/>
        </w:rPr>
        <w:t xml:space="preserve">disability </w:t>
      </w:r>
      <w:r w:rsidR="00010F3E">
        <w:rPr>
          <w:rFonts w:ascii="Times New Roman" w:hAnsi="Times New Roman" w:cs="Times New Roman"/>
          <w:sz w:val="24"/>
          <w:szCs w:val="32"/>
        </w:rPr>
        <w:tab/>
        <w:t>and law</w:t>
      </w:r>
      <w:r>
        <w:rPr>
          <w:rFonts w:ascii="Times New Roman" w:hAnsi="Times New Roman" w:cs="Times New Roman"/>
          <w:sz w:val="24"/>
          <w:szCs w:val="32"/>
        </w:rPr>
        <w:t>.</w:t>
      </w:r>
    </w:p>
    <w:p w14:paraId="46FF04EC" w14:textId="77777777" w:rsidR="006528E3" w:rsidRDefault="006528E3" w:rsidP="001A3ACA">
      <w:pPr>
        <w:rPr>
          <w:rFonts w:ascii="Times New Roman" w:hAnsi="Times New Roman" w:cs="Times New Roman"/>
          <w:sz w:val="24"/>
          <w:szCs w:val="32"/>
        </w:rPr>
      </w:pPr>
    </w:p>
    <w:p w14:paraId="406C9F36"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w:t>
      </w:r>
      <w:r w:rsidR="004524E2">
        <w:rPr>
          <w:rFonts w:ascii="Times New Roman" w:hAnsi="Times New Roman" w:cs="Times New Roman"/>
          <w:sz w:val="24"/>
          <w:szCs w:val="32"/>
        </w:rPr>
        <w:t>5</w:t>
      </w:r>
      <w:r>
        <w:rPr>
          <w:rFonts w:ascii="Times New Roman" w:hAnsi="Times New Roman" w:cs="Times New Roman"/>
          <w:sz w:val="24"/>
          <w:szCs w:val="32"/>
        </w:rPr>
        <w:t>%] Reading Presentation</w:t>
      </w:r>
    </w:p>
    <w:p w14:paraId="2224AD6A" w14:textId="77777777" w:rsidR="005140FC" w:rsidRPr="005140FC" w:rsidRDefault="005140FC" w:rsidP="008A5DDB">
      <w:pPr>
        <w:ind w:left="720"/>
        <w:rPr>
          <w:rFonts w:ascii="Times New Roman" w:hAnsi="Times New Roman" w:cs="Times New Roman"/>
          <w:sz w:val="24"/>
          <w:szCs w:val="32"/>
        </w:rPr>
      </w:pPr>
      <w:r>
        <w:rPr>
          <w:rFonts w:ascii="Times New Roman" w:hAnsi="Times New Roman" w:cs="Times New Roman"/>
          <w:sz w:val="24"/>
          <w:szCs w:val="32"/>
        </w:rPr>
        <w:t xml:space="preserve">You will choose one of the assigned </w:t>
      </w:r>
      <w:r w:rsidR="008A5DDB">
        <w:rPr>
          <w:rFonts w:ascii="Times New Roman" w:hAnsi="Times New Roman" w:cs="Times New Roman"/>
          <w:sz w:val="24"/>
          <w:szCs w:val="32"/>
        </w:rPr>
        <w:t>legal documents</w:t>
      </w:r>
      <w:r>
        <w:rPr>
          <w:rFonts w:ascii="Times New Roman" w:hAnsi="Times New Roman" w:cs="Times New Roman"/>
          <w:sz w:val="24"/>
          <w:szCs w:val="32"/>
        </w:rPr>
        <w:t xml:space="preserve"> to </w:t>
      </w:r>
      <w:r w:rsidR="004524E2">
        <w:rPr>
          <w:rFonts w:ascii="Times New Roman" w:hAnsi="Times New Roman" w:cs="Times New Roman"/>
          <w:sz w:val="24"/>
          <w:szCs w:val="32"/>
        </w:rPr>
        <w:t xml:space="preserve">summarize and </w:t>
      </w:r>
      <w:r>
        <w:rPr>
          <w:rFonts w:ascii="Times New Roman" w:hAnsi="Times New Roman" w:cs="Times New Roman"/>
          <w:sz w:val="24"/>
          <w:szCs w:val="32"/>
        </w:rPr>
        <w:t>present your vi</w:t>
      </w:r>
      <w:r w:rsidR="005D620D">
        <w:rPr>
          <w:rFonts w:ascii="Times New Roman" w:hAnsi="Times New Roman" w:cs="Times New Roman"/>
          <w:sz w:val="24"/>
          <w:szCs w:val="32"/>
        </w:rPr>
        <w:t xml:space="preserve">ews on in class. Students will </w:t>
      </w:r>
      <w:r>
        <w:rPr>
          <w:rFonts w:ascii="Times New Roman" w:hAnsi="Times New Roman" w:cs="Times New Roman"/>
          <w:sz w:val="24"/>
          <w:szCs w:val="32"/>
        </w:rPr>
        <w:t>sign-up for readings during Week 1.</w:t>
      </w:r>
    </w:p>
    <w:p w14:paraId="741D8A54" w14:textId="77777777" w:rsidR="005140FC" w:rsidRDefault="005140FC" w:rsidP="001A3ACA">
      <w:pPr>
        <w:rPr>
          <w:rFonts w:ascii="Times New Roman" w:hAnsi="Times New Roman" w:cs="Times New Roman"/>
          <w:sz w:val="24"/>
          <w:szCs w:val="32"/>
        </w:rPr>
      </w:pPr>
    </w:p>
    <w:p w14:paraId="2C50BC04" w14:textId="77777777" w:rsidR="005140FC" w:rsidRDefault="005140FC" w:rsidP="001A3ACA">
      <w:pPr>
        <w:rPr>
          <w:rFonts w:ascii="Times New Roman" w:hAnsi="Times New Roman" w:cs="Times New Roman"/>
          <w:sz w:val="24"/>
          <w:szCs w:val="32"/>
        </w:rPr>
      </w:pPr>
      <w:r>
        <w:rPr>
          <w:rFonts w:ascii="Times New Roman" w:hAnsi="Times New Roman" w:cs="Times New Roman"/>
          <w:sz w:val="24"/>
          <w:szCs w:val="32"/>
        </w:rPr>
        <w:t>[</w:t>
      </w:r>
      <w:r w:rsidR="008A5DDB">
        <w:rPr>
          <w:rFonts w:ascii="Times New Roman" w:hAnsi="Times New Roman" w:cs="Times New Roman"/>
          <w:sz w:val="24"/>
          <w:szCs w:val="32"/>
        </w:rPr>
        <w:t>60</w:t>
      </w:r>
      <w:r>
        <w:rPr>
          <w:rFonts w:ascii="Times New Roman" w:hAnsi="Times New Roman" w:cs="Times New Roman"/>
          <w:sz w:val="24"/>
          <w:szCs w:val="32"/>
        </w:rPr>
        <w:t>%] Research Paper Project</w:t>
      </w:r>
    </w:p>
    <w:p w14:paraId="3049B6E7" w14:textId="1AC42568" w:rsidR="005140FC" w:rsidRDefault="005140FC" w:rsidP="001A3ACA">
      <w:pPr>
        <w:rPr>
          <w:rFonts w:ascii="Times New Roman" w:hAnsi="Times New Roman" w:cs="Times New Roman"/>
          <w:sz w:val="24"/>
          <w:szCs w:val="32"/>
        </w:rPr>
      </w:pPr>
      <w:r>
        <w:rPr>
          <w:rFonts w:ascii="Times New Roman" w:hAnsi="Times New Roman" w:cs="Times New Roman"/>
          <w:sz w:val="24"/>
          <w:szCs w:val="32"/>
        </w:rPr>
        <w:tab/>
        <w:t xml:space="preserve">The main project for this class will involve you developing a historical research </w:t>
      </w:r>
      <w:r>
        <w:rPr>
          <w:rFonts w:ascii="Times New Roman" w:hAnsi="Times New Roman" w:cs="Times New Roman"/>
          <w:sz w:val="24"/>
          <w:szCs w:val="32"/>
        </w:rPr>
        <w:tab/>
        <w:t xml:space="preserve">question, researching an answer to the question, and writing a paper describing your </w:t>
      </w:r>
      <w:r>
        <w:rPr>
          <w:rFonts w:ascii="Times New Roman" w:hAnsi="Times New Roman" w:cs="Times New Roman"/>
          <w:sz w:val="24"/>
          <w:szCs w:val="32"/>
        </w:rPr>
        <w:tab/>
        <w:t xml:space="preserve">findings. </w:t>
      </w:r>
      <w:r w:rsidR="000A7174">
        <w:rPr>
          <w:rFonts w:ascii="Times New Roman" w:hAnsi="Times New Roman" w:cs="Times New Roman"/>
          <w:sz w:val="24"/>
          <w:szCs w:val="32"/>
        </w:rPr>
        <w:t xml:space="preserve">You will utilize whichever course book you chose to contextualize the topic you </w:t>
      </w:r>
      <w:r w:rsidR="000A7174">
        <w:rPr>
          <w:rFonts w:ascii="Times New Roman" w:hAnsi="Times New Roman" w:cs="Times New Roman"/>
          <w:sz w:val="24"/>
          <w:szCs w:val="32"/>
        </w:rPr>
        <w:tab/>
        <w:t>research</w:t>
      </w:r>
      <w:r w:rsidR="00DB1B0C">
        <w:rPr>
          <w:rFonts w:ascii="Times New Roman" w:hAnsi="Times New Roman" w:cs="Times New Roman"/>
          <w:sz w:val="24"/>
          <w:szCs w:val="32"/>
        </w:rPr>
        <w:t xml:space="preserve">. </w:t>
      </w:r>
      <w:r>
        <w:rPr>
          <w:rFonts w:ascii="Times New Roman" w:hAnsi="Times New Roman" w:cs="Times New Roman"/>
          <w:sz w:val="24"/>
          <w:szCs w:val="32"/>
        </w:rPr>
        <w:t>There are 4 components to the project:</w:t>
      </w:r>
    </w:p>
    <w:p w14:paraId="16FA8068" w14:textId="77777777" w:rsidR="005140FC" w:rsidRDefault="005140FC" w:rsidP="001A3ACA">
      <w:pPr>
        <w:rPr>
          <w:rFonts w:ascii="Times New Roman" w:hAnsi="Times New Roman" w:cs="Times New Roman"/>
          <w:sz w:val="24"/>
          <w:szCs w:val="32"/>
        </w:rPr>
      </w:pPr>
    </w:p>
    <w:p w14:paraId="231CCA02" w14:textId="77777777"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t>[5%] Proposal</w:t>
      </w:r>
    </w:p>
    <w:p w14:paraId="227E795B" w14:textId="029D6D87"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t>Ungraded. Will be shared and discussed with the class.</w:t>
      </w:r>
    </w:p>
    <w:p w14:paraId="69026E99" w14:textId="77777777"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t>[5%] Rough Draft</w:t>
      </w:r>
    </w:p>
    <w:p w14:paraId="1D59DBEB" w14:textId="6C7F929B"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t>Ungraded. Will be used for peer review.</w:t>
      </w:r>
    </w:p>
    <w:p w14:paraId="1B569546" w14:textId="77777777"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t>[10%] Presentation</w:t>
      </w:r>
    </w:p>
    <w:p w14:paraId="63A95C2B" w14:textId="094FF46C" w:rsidR="008A5DDB" w:rsidRDefault="008A5DDB" w:rsidP="000C37A1">
      <w:pPr>
        <w:ind w:left="1440"/>
        <w:rPr>
          <w:rFonts w:ascii="Times New Roman" w:hAnsi="Times New Roman" w:cs="Times New Roman"/>
          <w:sz w:val="24"/>
          <w:szCs w:val="32"/>
        </w:rPr>
      </w:pPr>
      <w:r>
        <w:rPr>
          <w:rFonts w:ascii="Times New Roman" w:hAnsi="Times New Roman" w:cs="Times New Roman"/>
          <w:sz w:val="24"/>
          <w:szCs w:val="32"/>
        </w:rPr>
        <w:t>You will conduct a presentation bef</w:t>
      </w:r>
      <w:r w:rsidR="000C37A1">
        <w:rPr>
          <w:rFonts w:ascii="Times New Roman" w:hAnsi="Times New Roman" w:cs="Times New Roman"/>
          <w:sz w:val="24"/>
          <w:szCs w:val="32"/>
        </w:rPr>
        <w:t xml:space="preserve">ore the class on your research </w:t>
      </w:r>
      <w:r>
        <w:rPr>
          <w:rFonts w:ascii="Times New Roman" w:hAnsi="Times New Roman" w:cs="Times New Roman"/>
          <w:sz w:val="24"/>
          <w:szCs w:val="32"/>
        </w:rPr>
        <w:t xml:space="preserve">project during </w:t>
      </w:r>
      <w:r w:rsidR="002C7308">
        <w:rPr>
          <w:rFonts w:ascii="Times New Roman" w:hAnsi="Times New Roman" w:cs="Times New Roman"/>
          <w:sz w:val="24"/>
          <w:szCs w:val="32"/>
        </w:rPr>
        <w:t>the last class</w:t>
      </w:r>
      <w:r>
        <w:rPr>
          <w:rFonts w:ascii="Times New Roman" w:hAnsi="Times New Roman" w:cs="Times New Roman"/>
          <w:sz w:val="24"/>
          <w:szCs w:val="32"/>
        </w:rPr>
        <w:t>.</w:t>
      </w:r>
    </w:p>
    <w:p w14:paraId="7341D13C" w14:textId="77777777"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t>[40%] Final Paper</w:t>
      </w:r>
    </w:p>
    <w:p w14:paraId="3F04CF0D" w14:textId="2061EE33" w:rsidR="008A5DDB" w:rsidRDefault="008A5DDB" w:rsidP="008A5DDB">
      <w:pPr>
        <w:rPr>
          <w:rFonts w:ascii="Times New Roman" w:hAnsi="Times New Roman" w:cs="Times New Roman"/>
          <w:sz w:val="24"/>
          <w:szCs w:val="32"/>
        </w:rPr>
      </w:pPr>
      <w:r>
        <w:rPr>
          <w:rFonts w:ascii="Times New Roman" w:hAnsi="Times New Roman" w:cs="Times New Roman"/>
          <w:sz w:val="24"/>
          <w:szCs w:val="32"/>
        </w:rPr>
        <w:tab/>
      </w:r>
      <w:r>
        <w:rPr>
          <w:rFonts w:ascii="Times New Roman" w:hAnsi="Times New Roman" w:cs="Times New Roman"/>
          <w:sz w:val="24"/>
          <w:szCs w:val="32"/>
        </w:rPr>
        <w:tab/>
        <w:t>20 page minimum.</w:t>
      </w:r>
    </w:p>
    <w:p w14:paraId="36880110" w14:textId="77777777" w:rsidR="005140FC" w:rsidRDefault="005140FC" w:rsidP="001A3ACA">
      <w:pPr>
        <w:rPr>
          <w:rFonts w:ascii="Times New Roman" w:hAnsi="Times New Roman" w:cs="Times New Roman"/>
          <w:sz w:val="24"/>
          <w:szCs w:val="32"/>
        </w:rPr>
      </w:pPr>
    </w:p>
    <w:p w14:paraId="2356C3E8"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 xml:space="preserve">Late Papers and Deadlines: Without prior approval, papers will lose one grade for every day late (A to A-, A- to B+). </w:t>
      </w:r>
    </w:p>
    <w:p w14:paraId="52A66F80" w14:textId="77777777" w:rsidR="005A3DE4" w:rsidRPr="00DB0C12" w:rsidRDefault="005A3DE4" w:rsidP="005A3DE4">
      <w:pPr>
        <w:widowControl w:val="0"/>
        <w:suppressAutoHyphens/>
        <w:rPr>
          <w:rFonts w:ascii="Times New Roman" w:eastAsia="SimSun" w:hAnsi="Times New Roman" w:cs="Times New Roman"/>
          <w:kern w:val="1"/>
          <w:sz w:val="24"/>
          <w:szCs w:val="24"/>
          <w:lang w:eastAsia="hi-IN" w:bidi="hi-IN"/>
        </w:rPr>
      </w:pPr>
    </w:p>
    <w:p w14:paraId="561061A2"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 xml:space="preserve">Paper Formatting: All papers must be typed, double-spaced, 12 pt standard font (Times, </w:t>
      </w:r>
      <w:r w:rsidRPr="00DB0C12">
        <w:rPr>
          <w:rFonts w:ascii="Times New Roman" w:eastAsia="SimSun" w:hAnsi="Times New Roman" w:cs="Times New Roman"/>
          <w:b/>
          <w:i/>
          <w:kern w:val="1"/>
          <w:sz w:val="24"/>
          <w:szCs w:val="24"/>
          <w:lang w:eastAsia="hi-IN" w:bidi="hi-IN"/>
        </w:rPr>
        <w:lastRenderedPageBreak/>
        <w:t xml:space="preserve">Helvetica, Arial, </w:t>
      </w:r>
      <w:proofErr w:type="spellStart"/>
      <w:r w:rsidRPr="00DB0C12">
        <w:rPr>
          <w:rFonts w:ascii="Times New Roman" w:eastAsia="SimSun" w:hAnsi="Times New Roman" w:cs="Times New Roman"/>
          <w:b/>
          <w:i/>
          <w:kern w:val="1"/>
          <w:sz w:val="24"/>
          <w:szCs w:val="24"/>
          <w:lang w:eastAsia="hi-IN" w:bidi="hi-IN"/>
        </w:rPr>
        <w:t>etc</w:t>
      </w:r>
      <w:proofErr w:type="spellEnd"/>
      <w:r w:rsidRPr="00DB0C12">
        <w:rPr>
          <w:rFonts w:ascii="Times New Roman" w:eastAsia="SimSun" w:hAnsi="Times New Roman" w:cs="Times New Roman"/>
          <w:b/>
          <w:i/>
          <w:kern w:val="1"/>
          <w:sz w:val="24"/>
          <w:szCs w:val="24"/>
          <w:lang w:eastAsia="hi-IN" w:bidi="hi-IN"/>
        </w:rPr>
        <w:t xml:space="preserve">), 1” margins. </w:t>
      </w:r>
      <w:r w:rsidRPr="00DB0C12">
        <w:rPr>
          <w:rFonts w:ascii="Times New Roman" w:eastAsia="SimSun" w:hAnsi="Times New Roman" w:cs="Times New Roman"/>
          <w:b/>
          <w:i/>
          <w:kern w:val="1"/>
          <w:sz w:val="24"/>
          <w:szCs w:val="24"/>
          <w:u w:val="single"/>
          <w:lang w:eastAsia="hi-IN" w:bidi="hi-IN"/>
        </w:rPr>
        <w:t xml:space="preserve">Acceptable digital file types: </w:t>
      </w:r>
      <w:r>
        <w:rPr>
          <w:rFonts w:ascii="Times New Roman" w:eastAsia="SimSun" w:hAnsi="Times New Roman" w:cs="Times New Roman"/>
          <w:b/>
          <w:i/>
          <w:kern w:val="1"/>
          <w:sz w:val="24"/>
          <w:szCs w:val="24"/>
          <w:u w:val="single"/>
          <w:lang w:eastAsia="hi-IN" w:bidi="hi-IN"/>
        </w:rPr>
        <w:t xml:space="preserve">.pdf, </w:t>
      </w:r>
      <w:r w:rsidRPr="00DB0C12">
        <w:rPr>
          <w:rFonts w:ascii="Times New Roman" w:eastAsia="SimSun" w:hAnsi="Times New Roman" w:cs="Times New Roman"/>
          <w:b/>
          <w:i/>
          <w:kern w:val="1"/>
          <w:sz w:val="24"/>
          <w:szCs w:val="24"/>
          <w:u w:val="single"/>
          <w:lang w:eastAsia="hi-IN" w:bidi="hi-IN"/>
        </w:rPr>
        <w:t>.doc or .docx</w:t>
      </w:r>
    </w:p>
    <w:p w14:paraId="4D7E5F6A"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p>
    <w:p w14:paraId="041F3E01"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Grading Scale:</w:t>
      </w:r>
    </w:p>
    <w:p w14:paraId="3D9A4D55"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9</w:t>
      </w:r>
      <w:r>
        <w:rPr>
          <w:rFonts w:ascii="Times New Roman" w:eastAsia="SimSun" w:hAnsi="Times New Roman" w:cs="Times New Roman"/>
          <w:b/>
          <w:i/>
          <w:kern w:val="1"/>
          <w:sz w:val="24"/>
          <w:szCs w:val="24"/>
          <w:lang w:eastAsia="hi-IN" w:bidi="hi-IN"/>
        </w:rPr>
        <w:t>9</w:t>
      </w:r>
      <w:r w:rsidRPr="00DB0C12">
        <w:rPr>
          <w:rFonts w:ascii="Times New Roman" w:eastAsia="SimSun" w:hAnsi="Times New Roman" w:cs="Times New Roman"/>
          <w:b/>
          <w:i/>
          <w:kern w:val="1"/>
          <w:sz w:val="24"/>
          <w:szCs w:val="24"/>
          <w:lang w:eastAsia="hi-IN" w:bidi="hi-IN"/>
        </w:rPr>
        <w:t>-100</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A+</w:t>
      </w:r>
    </w:p>
    <w:p w14:paraId="63958CB8"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93-9</w:t>
      </w:r>
      <w:r>
        <w:rPr>
          <w:rFonts w:ascii="Times New Roman" w:eastAsia="SimSun" w:hAnsi="Times New Roman" w:cs="Times New Roman"/>
          <w:b/>
          <w:i/>
          <w:kern w:val="1"/>
          <w:sz w:val="24"/>
          <w:szCs w:val="24"/>
          <w:lang w:eastAsia="hi-IN" w:bidi="hi-IN"/>
        </w:rPr>
        <w:t>8</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A</w:t>
      </w:r>
    </w:p>
    <w:p w14:paraId="7B445CAF"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90-92</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A-</w:t>
      </w:r>
    </w:p>
    <w:p w14:paraId="08A4B0B8"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87-89</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B+</w:t>
      </w:r>
    </w:p>
    <w:p w14:paraId="311C4229"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83-86</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B</w:t>
      </w:r>
    </w:p>
    <w:p w14:paraId="2422E508"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80-82</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B-</w:t>
      </w:r>
    </w:p>
    <w:p w14:paraId="69B917FB"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77-79</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C+</w:t>
      </w:r>
    </w:p>
    <w:p w14:paraId="7CD9DB3C"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73-76</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C</w:t>
      </w:r>
    </w:p>
    <w:p w14:paraId="4CBC91F2"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70-72</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C-</w:t>
      </w:r>
    </w:p>
    <w:p w14:paraId="7937C235"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67-69</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D+</w:t>
      </w:r>
    </w:p>
    <w:p w14:paraId="6B226E87"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60-66</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D</w:t>
      </w:r>
    </w:p>
    <w:p w14:paraId="22F713E0" w14:textId="77777777" w:rsidR="005A3DE4" w:rsidRPr="00DB0C12" w:rsidRDefault="005A3DE4" w:rsidP="005A3DE4">
      <w:pPr>
        <w:widowControl w:val="0"/>
        <w:suppressAutoHyphens/>
        <w:rPr>
          <w:rFonts w:ascii="Times New Roman" w:eastAsia="SimSun" w:hAnsi="Times New Roman" w:cs="Times New Roman"/>
          <w:b/>
          <w:i/>
          <w:kern w:val="1"/>
          <w:sz w:val="24"/>
          <w:szCs w:val="24"/>
          <w:lang w:eastAsia="hi-IN" w:bidi="hi-IN"/>
        </w:rPr>
      </w:pP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0-59</w:t>
      </w:r>
      <w:r w:rsidRPr="00DB0C12">
        <w:rPr>
          <w:rFonts w:ascii="Times New Roman" w:eastAsia="SimSun" w:hAnsi="Times New Roman" w:cs="Times New Roman"/>
          <w:b/>
          <w:i/>
          <w:kern w:val="1"/>
          <w:sz w:val="24"/>
          <w:szCs w:val="24"/>
          <w:lang w:eastAsia="hi-IN" w:bidi="hi-IN"/>
        </w:rPr>
        <w:tab/>
      </w:r>
      <w:r w:rsidRPr="00DB0C12">
        <w:rPr>
          <w:rFonts w:ascii="Times New Roman" w:eastAsia="SimSun" w:hAnsi="Times New Roman" w:cs="Times New Roman"/>
          <w:b/>
          <w:i/>
          <w:kern w:val="1"/>
          <w:sz w:val="24"/>
          <w:szCs w:val="24"/>
          <w:lang w:eastAsia="hi-IN" w:bidi="hi-IN"/>
        </w:rPr>
        <w:tab/>
        <w:t>F</w:t>
      </w:r>
    </w:p>
    <w:p w14:paraId="39893FCA" w14:textId="77777777" w:rsidR="008A5DDB" w:rsidRPr="00C605BC" w:rsidRDefault="008A5DDB" w:rsidP="008A5DDB">
      <w:pPr>
        <w:widowControl w:val="0"/>
        <w:suppressAutoHyphens/>
        <w:rPr>
          <w:rFonts w:ascii="Times New Roman" w:eastAsia="SimSun" w:hAnsi="Times New Roman" w:cs="Mangal"/>
          <w:b/>
          <w:bCs/>
          <w:kern w:val="1"/>
          <w:sz w:val="24"/>
          <w:szCs w:val="24"/>
          <w:lang w:eastAsia="hi-IN" w:bidi="hi-IN"/>
        </w:rPr>
      </w:pPr>
    </w:p>
    <w:p w14:paraId="1C0482B8" w14:textId="77777777" w:rsidR="005A3DE4" w:rsidRPr="00C605BC" w:rsidRDefault="005A3DE4" w:rsidP="005A3DE4">
      <w:pPr>
        <w:widowControl w:val="0"/>
        <w:suppressAutoHyphens/>
        <w:rPr>
          <w:rFonts w:ascii="Times New Roman" w:eastAsia="SimSun" w:hAnsi="Times New Roman" w:cs="Mangal"/>
          <w:b/>
          <w:bCs/>
          <w:kern w:val="1"/>
          <w:sz w:val="24"/>
          <w:szCs w:val="24"/>
          <w:lang w:eastAsia="hi-IN" w:bidi="hi-IN"/>
        </w:rPr>
      </w:pPr>
      <w:r w:rsidRPr="00C605BC">
        <w:rPr>
          <w:rFonts w:ascii="Times New Roman" w:eastAsia="SimSun" w:hAnsi="Times New Roman" w:cs="Mangal"/>
          <w:b/>
          <w:bCs/>
          <w:kern w:val="1"/>
          <w:sz w:val="24"/>
          <w:szCs w:val="24"/>
          <w:lang w:eastAsia="hi-IN" w:bidi="hi-IN"/>
        </w:rPr>
        <w:t xml:space="preserve">Academic Integrity: </w:t>
      </w:r>
    </w:p>
    <w:p w14:paraId="74177CB8" w14:textId="77777777" w:rsidR="005A3DE4" w:rsidRDefault="005A3DE4" w:rsidP="005A3DE4">
      <w:pPr>
        <w:widowControl w:val="0"/>
        <w:suppressAutoHyphens/>
        <w:rPr>
          <w:rFonts w:ascii="Times New Roman" w:eastAsia="SimSun" w:hAnsi="Times New Roman" w:cs="Mangal"/>
          <w:bCs/>
          <w:kern w:val="1"/>
          <w:sz w:val="24"/>
          <w:szCs w:val="24"/>
          <w:lang w:eastAsia="hi-IN" w:bidi="hi-IN"/>
        </w:rPr>
      </w:pPr>
      <w:r>
        <w:rPr>
          <w:rFonts w:ascii="Times New Roman" w:eastAsia="SimSun" w:hAnsi="Times New Roman" w:cs="Mangal"/>
          <w:bCs/>
          <w:kern w:val="1"/>
          <w:sz w:val="24"/>
          <w:szCs w:val="24"/>
          <w:lang w:eastAsia="hi-IN" w:bidi="hi-IN"/>
        </w:rPr>
        <w:t xml:space="preserve">All students are </w:t>
      </w:r>
      <w:r w:rsidRPr="001E24A2">
        <w:rPr>
          <w:rFonts w:ascii="Times New Roman" w:eastAsia="SimSun" w:hAnsi="Times New Roman" w:cs="Mangal"/>
          <w:bCs/>
          <w:kern w:val="1"/>
          <w:sz w:val="24"/>
          <w:szCs w:val="24"/>
          <w:lang w:eastAsia="hi-IN" w:bidi="hi-IN"/>
        </w:rPr>
        <w:t>expected to follow the Rice Honor Code.</w:t>
      </w:r>
      <w:r w:rsidRPr="00C605BC">
        <w:rPr>
          <w:rFonts w:ascii="Times New Roman" w:eastAsia="SimSun" w:hAnsi="Times New Roman" w:cs="Mangal"/>
          <w:bCs/>
          <w:kern w:val="1"/>
          <w:sz w:val="24"/>
          <w:szCs w:val="24"/>
          <w:lang w:eastAsia="hi-IN" w:bidi="hi-IN"/>
        </w:rPr>
        <w:t xml:space="preserve"> </w:t>
      </w:r>
      <w:r>
        <w:rPr>
          <w:rFonts w:ascii="Times New Roman" w:eastAsia="SimSun" w:hAnsi="Times New Roman" w:cs="Mangal"/>
          <w:bCs/>
          <w:kern w:val="1"/>
          <w:sz w:val="24"/>
          <w:szCs w:val="24"/>
          <w:lang w:eastAsia="hi-IN" w:bidi="hi-IN"/>
        </w:rPr>
        <w:t xml:space="preserve">Plagiarism will not be tolerated. </w:t>
      </w:r>
      <w:r w:rsidRPr="00270FC8">
        <w:rPr>
          <w:rFonts w:ascii="Times New Roman" w:eastAsia="SimSun" w:hAnsi="Times New Roman" w:cs="Mangal"/>
          <w:bCs/>
          <w:kern w:val="1"/>
          <w:sz w:val="24"/>
          <w:szCs w:val="24"/>
          <w:lang w:eastAsia="hi-IN" w:bidi="hi-IN"/>
        </w:rPr>
        <w:t xml:space="preserve">All cases of suspected plagiarism/cheating will be reported for investigation. </w:t>
      </w:r>
      <w:r>
        <w:rPr>
          <w:rFonts w:ascii="Times New Roman" w:eastAsia="SimSun" w:hAnsi="Times New Roman" w:cs="Mangal"/>
          <w:bCs/>
          <w:kern w:val="1"/>
          <w:sz w:val="24"/>
          <w:szCs w:val="24"/>
          <w:lang w:eastAsia="hi-IN" w:bidi="hi-IN"/>
        </w:rPr>
        <w:t>If you have any questions about plagiarism, come speak with me. S</w:t>
      </w:r>
      <w:r w:rsidRPr="001E24A2">
        <w:rPr>
          <w:rFonts w:ascii="Times New Roman" w:eastAsia="SimSun" w:hAnsi="Times New Roman" w:cs="Mangal"/>
          <w:bCs/>
          <w:kern w:val="1"/>
          <w:sz w:val="24"/>
          <w:szCs w:val="24"/>
          <w:lang w:eastAsia="hi-IN" w:bidi="hi-IN"/>
        </w:rPr>
        <w:t xml:space="preserve">tudents are </w:t>
      </w:r>
      <w:r>
        <w:rPr>
          <w:rFonts w:ascii="Times New Roman" w:eastAsia="SimSun" w:hAnsi="Times New Roman" w:cs="Mangal"/>
          <w:bCs/>
          <w:kern w:val="1"/>
          <w:sz w:val="24"/>
          <w:szCs w:val="24"/>
          <w:lang w:eastAsia="hi-IN" w:bidi="hi-IN"/>
        </w:rPr>
        <w:t xml:space="preserve">encouraged to talk with each </w:t>
      </w:r>
      <w:r w:rsidRPr="001E24A2">
        <w:rPr>
          <w:rFonts w:ascii="Times New Roman" w:eastAsia="SimSun" w:hAnsi="Times New Roman" w:cs="Mangal"/>
          <w:bCs/>
          <w:kern w:val="1"/>
          <w:sz w:val="24"/>
          <w:szCs w:val="24"/>
          <w:lang w:eastAsia="hi-IN" w:bidi="hi-IN"/>
        </w:rPr>
        <w:t>other</w:t>
      </w:r>
      <w:r>
        <w:rPr>
          <w:rFonts w:ascii="Times New Roman" w:eastAsia="SimSun" w:hAnsi="Times New Roman" w:cs="Mangal"/>
          <w:bCs/>
          <w:kern w:val="1"/>
          <w:sz w:val="24"/>
          <w:szCs w:val="24"/>
          <w:lang w:eastAsia="hi-IN" w:bidi="hi-IN"/>
        </w:rPr>
        <w:t xml:space="preserve"> about their assignments and</w:t>
      </w:r>
      <w:r w:rsidRPr="001E24A2">
        <w:rPr>
          <w:rFonts w:ascii="Times New Roman" w:eastAsia="SimSun" w:hAnsi="Times New Roman" w:cs="Mangal"/>
          <w:bCs/>
          <w:kern w:val="1"/>
          <w:sz w:val="24"/>
          <w:szCs w:val="24"/>
          <w:lang w:eastAsia="hi-IN" w:bidi="hi-IN"/>
        </w:rPr>
        <w:t xml:space="preserve"> read each other's drafts</w:t>
      </w:r>
      <w:r>
        <w:rPr>
          <w:rFonts w:ascii="Times New Roman" w:eastAsia="SimSun" w:hAnsi="Times New Roman" w:cs="Mangal"/>
          <w:bCs/>
          <w:kern w:val="1"/>
          <w:sz w:val="24"/>
          <w:szCs w:val="24"/>
          <w:lang w:eastAsia="hi-IN" w:bidi="hi-IN"/>
        </w:rPr>
        <w:t xml:space="preserve">; however, </w:t>
      </w:r>
      <w:r w:rsidRPr="001E24A2">
        <w:rPr>
          <w:rFonts w:ascii="Times New Roman" w:eastAsia="SimSun" w:hAnsi="Times New Roman" w:cs="Mangal"/>
          <w:bCs/>
          <w:kern w:val="1"/>
          <w:sz w:val="24"/>
          <w:szCs w:val="24"/>
          <w:lang w:eastAsia="hi-IN" w:bidi="hi-IN"/>
        </w:rPr>
        <w:t>the final product must</w:t>
      </w:r>
      <w:r>
        <w:rPr>
          <w:rFonts w:ascii="Times New Roman" w:eastAsia="SimSun" w:hAnsi="Times New Roman" w:cs="Mangal"/>
          <w:bCs/>
          <w:kern w:val="1"/>
          <w:sz w:val="24"/>
          <w:szCs w:val="24"/>
          <w:lang w:eastAsia="hi-IN" w:bidi="hi-IN"/>
        </w:rPr>
        <w:t xml:space="preserve"> be your own writing, with </w:t>
      </w:r>
      <w:r w:rsidRPr="0044359D">
        <w:rPr>
          <w:rFonts w:ascii="Times New Roman" w:eastAsia="SimSun" w:hAnsi="Times New Roman" w:cs="Mangal"/>
          <w:bCs/>
          <w:kern w:val="1"/>
          <w:sz w:val="24"/>
          <w:szCs w:val="24"/>
          <w:u w:val="single"/>
          <w:lang w:eastAsia="hi-IN" w:bidi="hi-IN"/>
        </w:rPr>
        <w:t>all words and ideas taken from others properly cited</w:t>
      </w:r>
      <w:r>
        <w:rPr>
          <w:rFonts w:ascii="Times New Roman" w:eastAsia="SimSun" w:hAnsi="Times New Roman" w:cs="Mangal"/>
          <w:bCs/>
          <w:kern w:val="1"/>
          <w:sz w:val="24"/>
          <w:szCs w:val="24"/>
          <w:lang w:eastAsia="hi-IN" w:bidi="hi-IN"/>
        </w:rPr>
        <w:t xml:space="preserve">. </w:t>
      </w:r>
      <w:r w:rsidRPr="005A3DE4">
        <w:rPr>
          <w:rFonts w:ascii="Times New Roman" w:eastAsia="SimSun" w:hAnsi="Times New Roman" w:cs="Mangal"/>
          <w:b/>
          <w:bCs/>
          <w:kern w:val="1"/>
          <w:sz w:val="24"/>
          <w:szCs w:val="24"/>
          <w:lang w:eastAsia="hi-IN" w:bidi="hi-IN"/>
        </w:rPr>
        <w:t>Use of AI technologies are prohibited except with instructor approval and must always be cited.</w:t>
      </w:r>
    </w:p>
    <w:p w14:paraId="4418A1AB" w14:textId="77777777" w:rsidR="005A3DE4" w:rsidRPr="00A66D47" w:rsidRDefault="005A3DE4" w:rsidP="005A3DE4">
      <w:pPr>
        <w:widowControl w:val="0"/>
        <w:suppressAutoHyphens/>
        <w:rPr>
          <w:rFonts w:ascii="Times New Roman" w:eastAsia="SimSun" w:hAnsi="Times New Roman" w:cs="Times New Roman"/>
          <w:bCs/>
          <w:color w:val="000080"/>
          <w:kern w:val="1"/>
          <w:sz w:val="24"/>
          <w:szCs w:val="24"/>
          <w:u w:val="single"/>
          <w:lang w:eastAsia="hi-IN" w:bidi="hi-IN"/>
        </w:rPr>
      </w:pPr>
      <w:hyperlink r:id="rId5" w:history="1">
        <w:r w:rsidRPr="00A66D47">
          <w:rPr>
            <w:rStyle w:val="Hyperlink"/>
            <w:rFonts w:ascii="Times New Roman" w:eastAsia="SimSun" w:hAnsi="Times New Roman" w:cs="Times New Roman"/>
            <w:bCs/>
            <w:kern w:val="1"/>
            <w:sz w:val="24"/>
            <w:szCs w:val="24"/>
            <w:lang w:eastAsia="hi-IN" w:bidi="hi-IN"/>
          </w:rPr>
          <w:t>https://cpb-us-e1.wpmucdn.com/blogs.rice.edu/dist/c/490/files/2022/08/Honor-Council-Standard-Definitions-and-Policies.pdf</w:t>
        </w:r>
      </w:hyperlink>
      <w:r w:rsidRPr="00A66D47">
        <w:rPr>
          <w:rFonts w:ascii="Times New Roman" w:eastAsia="SimSun" w:hAnsi="Times New Roman" w:cs="Times New Roman"/>
          <w:bCs/>
          <w:color w:val="000080"/>
          <w:kern w:val="1"/>
          <w:sz w:val="24"/>
          <w:szCs w:val="24"/>
          <w:u w:val="single"/>
          <w:lang w:eastAsia="hi-IN" w:bidi="hi-IN"/>
        </w:rPr>
        <w:t xml:space="preserve"> </w:t>
      </w:r>
    </w:p>
    <w:p w14:paraId="7FFEFCA7" w14:textId="77777777" w:rsidR="005A3DE4" w:rsidRPr="00DB0C12" w:rsidRDefault="005A3DE4" w:rsidP="005A3DE4">
      <w:pPr>
        <w:widowControl w:val="0"/>
        <w:suppressAutoHyphens/>
        <w:rPr>
          <w:rFonts w:ascii="Times New Roman" w:eastAsia="SimSun" w:hAnsi="Times New Roman" w:cs="Times New Roman"/>
          <w:bCs/>
          <w:color w:val="000080"/>
          <w:kern w:val="1"/>
          <w:sz w:val="24"/>
          <w:szCs w:val="24"/>
          <w:u w:val="single"/>
          <w:lang w:eastAsia="hi-IN" w:bidi="hi-IN"/>
        </w:rPr>
      </w:pPr>
    </w:p>
    <w:p w14:paraId="742F8335" w14:textId="77777777" w:rsidR="005A3DE4" w:rsidRPr="00DB0C12" w:rsidRDefault="005A3DE4" w:rsidP="005A3DE4">
      <w:pPr>
        <w:widowControl w:val="0"/>
        <w:suppressAutoHyphens/>
        <w:rPr>
          <w:rFonts w:ascii="Times New Roman" w:eastAsia="SimSun" w:hAnsi="Times New Roman" w:cs="Times New Roman"/>
          <w:b/>
          <w:bCs/>
          <w:kern w:val="1"/>
          <w:sz w:val="24"/>
          <w:szCs w:val="24"/>
          <w:lang w:eastAsia="hi-IN" w:bidi="hi-IN"/>
        </w:rPr>
      </w:pPr>
      <w:r w:rsidRPr="00DB0C12">
        <w:rPr>
          <w:rFonts w:ascii="Times New Roman" w:eastAsia="SimSun" w:hAnsi="Times New Roman" w:cs="Times New Roman"/>
          <w:b/>
          <w:bCs/>
          <w:kern w:val="1"/>
          <w:sz w:val="24"/>
          <w:szCs w:val="24"/>
          <w:lang w:eastAsia="hi-IN" w:bidi="hi-IN"/>
        </w:rPr>
        <w:t xml:space="preserve">Laptops and other technology rules: </w:t>
      </w:r>
    </w:p>
    <w:p w14:paraId="5DC981DC" w14:textId="70A2417E" w:rsidR="005A3DE4" w:rsidRPr="00DB0C12" w:rsidRDefault="005A3DE4" w:rsidP="005A3DE4">
      <w:pPr>
        <w:widowControl w:val="0"/>
        <w:suppressAutoHyphens/>
        <w:rPr>
          <w:rFonts w:ascii="Times New Roman" w:eastAsia="SimSun" w:hAnsi="Times New Roman" w:cs="Times New Roman"/>
          <w:bCs/>
          <w:kern w:val="1"/>
          <w:sz w:val="24"/>
          <w:szCs w:val="24"/>
          <w:lang w:eastAsia="hi-IN" w:bidi="hi-IN"/>
        </w:rPr>
      </w:pPr>
      <w:r w:rsidRPr="00DB0C12">
        <w:rPr>
          <w:rFonts w:ascii="Times New Roman" w:eastAsia="SimSun" w:hAnsi="Times New Roman" w:cs="Times New Roman"/>
          <w:bCs/>
          <w:kern w:val="1"/>
          <w:sz w:val="24"/>
          <w:szCs w:val="24"/>
          <w:lang w:eastAsia="hi-IN" w:bidi="hi-IN"/>
        </w:rPr>
        <w:t xml:space="preserve">Students may use laptops, tablets, cell phones, or other technology in this course for class-related activities only. Texting, using </w:t>
      </w:r>
      <w:r>
        <w:rPr>
          <w:rFonts w:ascii="Times New Roman" w:eastAsia="SimSun" w:hAnsi="Times New Roman" w:cs="Times New Roman"/>
          <w:bCs/>
          <w:kern w:val="1"/>
          <w:sz w:val="24"/>
          <w:szCs w:val="24"/>
          <w:lang w:eastAsia="hi-IN" w:bidi="hi-IN"/>
        </w:rPr>
        <w:t>social media</w:t>
      </w:r>
      <w:r w:rsidRPr="00DB0C12">
        <w:rPr>
          <w:rFonts w:ascii="Times New Roman" w:eastAsia="SimSun" w:hAnsi="Times New Roman" w:cs="Times New Roman"/>
          <w:bCs/>
          <w:kern w:val="1"/>
          <w:sz w:val="24"/>
          <w:szCs w:val="24"/>
          <w:lang w:eastAsia="hi-IN" w:bidi="hi-IN"/>
        </w:rPr>
        <w:t>, playing games, etc. interrupts the flow of discussion, distracts other students, and will inevitably embarrass you when I have to call you out. Students are prohibited from using headphones. Please be present and prepared when you are here. If you would rather text or surf the internet, please do not come to class.</w:t>
      </w:r>
    </w:p>
    <w:p w14:paraId="1687CDA2" w14:textId="77777777" w:rsidR="005A3DE4" w:rsidRPr="00DB0C12" w:rsidRDefault="005A3DE4" w:rsidP="005A3DE4">
      <w:pPr>
        <w:widowControl w:val="0"/>
        <w:suppressAutoHyphens/>
        <w:rPr>
          <w:rFonts w:ascii="Times New Roman" w:eastAsia="SimSun" w:hAnsi="Times New Roman" w:cs="Times New Roman"/>
          <w:bCs/>
          <w:kern w:val="1"/>
          <w:sz w:val="24"/>
          <w:szCs w:val="24"/>
          <w:lang w:eastAsia="hi-IN" w:bidi="hi-IN"/>
        </w:rPr>
      </w:pPr>
    </w:p>
    <w:p w14:paraId="72E88B3A" w14:textId="77777777" w:rsidR="005A3DE4" w:rsidRPr="00270FC8" w:rsidRDefault="005A3DE4" w:rsidP="005A3DE4">
      <w:pPr>
        <w:widowControl w:val="0"/>
        <w:suppressAutoHyphens/>
        <w:rPr>
          <w:rFonts w:ascii="Times New Roman" w:eastAsia="SimSun" w:hAnsi="Times New Roman" w:cs="Mangal"/>
          <w:b/>
          <w:bCs/>
          <w:kern w:val="1"/>
          <w:sz w:val="24"/>
          <w:szCs w:val="24"/>
          <w:lang w:eastAsia="hi-IN" w:bidi="hi-IN"/>
        </w:rPr>
      </w:pPr>
      <w:r w:rsidRPr="00270FC8">
        <w:rPr>
          <w:rFonts w:ascii="Times New Roman" w:eastAsia="SimSun" w:hAnsi="Times New Roman" w:cs="Mangal"/>
          <w:b/>
          <w:bCs/>
          <w:kern w:val="1"/>
          <w:sz w:val="24"/>
          <w:szCs w:val="24"/>
          <w:lang w:eastAsia="hi-IN" w:bidi="hi-IN"/>
        </w:rPr>
        <w:t xml:space="preserve">Students with Disabilities or Special Needs: </w:t>
      </w:r>
    </w:p>
    <w:p w14:paraId="5E3225EE" w14:textId="77777777" w:rsidR="005A3DE4" w:rsidRPr="00A66D47" w:rsidRDefault="005A3DE4" w:rsidP="005A3DE4">
      <w:pPr>
        <w:widowControl w:val="0"/>
        <w:suppressAutoHyphens/>
        <w:rPr>
          <w:rFonts w:ascii="Times New Roman" w:eastAsia="SimSun" w:hAnsi="Times New Roman" w:cs="Times New Roman"/>
          <w:bCs/>
          <w:kern w:val="1"/>
          <w:sz w:val="24"/>
          <w:szCs w:val="24"/>
          <w:lang w:eastAsia="hi-IN" w:bidi="hi-IN"/>
        </w:rPr>
      </w:pPr>
      <w:r w:rsidRPr="00A66D47">
        <w:rPr>
          <w:rFonts w:ascii="Times New Roman" w:eastAsia="SimSun" w:hAnsi="Times New Roman" w:cs="Times New Roman"/>
          <w:bCs/>
          <w:kern w:val="1"/>
          <w:sz w:val="24"/>
          <w:szCs w:val="24"/>
          <w:lang w:eastAsia="hi-IN" w:bidi="hi-IN"/>
        </w:rPr>
        <w:t>If you have a documented disability that may affect academic performance, you should: 1) make sure this documentation is on file with Disability Resource Center (Allen Center, Room 111 / adarice@rice.edu / x5841) to determine the accommodations you need; and 2) meet with me to discuss your accommodation needs.</w:t>
      </w:r>
    </w:p>
    <w:p w14:paraId="44E61106" w14:textId="77777777" w:rsidR="005A3DE4" w:rsidRPr="00A66D47" w:rsidRDefault="005A3DE4" w:rsidP="005A3DE4">
      <w:pPr>
        <w:rPr>
          <w:rFonts w:ascii="Times New Roman" w:hAnsi="Times New Roman" w:cs="Times New Roman"/>
          <w:sz w:val="24"/>
          <w:szCs w:val="24"/>
        </w:rPr>
      </w:pPr>
    </w:p>
    <w:p w14:paraId="4927ECCB" w14:textId="77777777" w:rsidR="005A3DE4" w:rsidRPr="006554D7" w:rsidRDefault="005A3DE4" w:rsidP="005A3DE4">
      <w:pPr>
        <w:widowControl w:val="0"/>
        <w:suppressAutoHyphens/>
        <w:rPr>
          <w:rFonts w:ascii="Times New Roman" w:eastAsia="SimSun" w:hAnsi="Times New Roman" w:cs="Times New Roman"/>
          <w:b/>
          <w:kern w:val="1"/>
          <w:sz w:val="24"/>
          <w:szCs w:val="24"/>
          <w:lang w:eastAsia="hi-IN" w:bidi="hi-IN"/>
        </w:rPr>
      </w:pPr>
      <w:r>
        <w:rPr>
          <w:rFonts w:ascii="Times New Roman" w:eastAsia="SimSun" w:hAnsi="Times New Roman" w:cs="Times New Roman"/>
          <w:b/>
          <w:kern w:val="1"/>
          <w:sz w:val="24"/>
          <w:szCs w:val="24"/>
          <w:lang w:eastAsia="hi-IN" w:bidi="hi-IN"/>
        </w:rPr>
        <w:t>Mental Health Resources:</w:t>
      </w:r>
    </w:p>
    <w:p w14:paraId="1BB40AE1" w14:textId="77777777" w:rsidR="005A3DE4" w:rsidRDefault="005A3DE4" w:rsidP="005A3DE4">
      <w:pPr>
        <w:rPr>
          <w:rFonts w:ascii="Times New Roman" w:hAnsi="Times New Roman" w:cs="Times New Roman"/>
          <w:sz w:val="24"/>
          <w:szCs w:val="24"/>
        </w:rPr>
      </w:pPr>
      <w:r w:rsidRPr="006554D7">
        <w:rPr>
          <w:rFonts w:ascii="Times New Roman" w:hAnsi="Times New Roman" w:cs="Times New Roman"/>
          <w:sz w:val="24"/>
          <w:szCs w:val="24"/>
        </w:rPr>
        <w:t>The wellbeing and mental health of students is important; if you are</w:t>
      </w:r>
      <w:r>
        <w:rPr>
          <w:rFonts w:ascii="Times New Roman" w:hAnsi="Times New Roman" w:cs="Times New Roman"/>
          <w:sz w:val="24"/>
          <w:szCs w:val="24"/>
        </w:rPr>
        <w:t xml:space="preserve"> </w:t>
      </w:r>
      <w:r w:rsidRPr="006554D7">
        <w:rPr>
          <w:rFonts w:ascii="Times New Roman" w:hAnsi="Times New Roman" w:cs="Times New Roman"/>
          <w:sz w:val="24"/>
          <w:szCs w:val="24"/>
        </w:rPr>
        <w:t>having trouble completing your coursework, please reach out to the</w:t>
      </w:r>
      <w:r>
        <w:rPr>
          <w:rFonts w:ascii="Times New Roman" w:hAnsi="Times New Roman" w:cs="Times New Roman"/>
          <w:sz w:val="24"/>
          <w:szCs w:val="24"/>
        </w:rPr>
        <w:t xml:space="preserve"> </w:t>
      </w:r>
      <w:r w:rsidRPr="006554D7">
        <w:rPr>
          <w:rFonts w:ascii="Times New Roman" w:hAnsi="Times New Roman" w:cs="Times New Roman"/>
          <w:sz w:val="24"/>
          <w:szCs w:val="24"/>
        </w:rPr>
        <w:t>Wellbeing and Counseling Center.  Rice University provides cost-free</w:t>
      </w:r>
      <w:r>
        <w:rPr>
          <w:rFonts w:ascii="Times New Roman" w:hAnsi="Times New Roman" w:cs="Times New Roman"/>
          <w:sz w:val="24"/>
          <w:szCs w:val="24"/>
        </w:rPr>
        <w:t xml:space="preserve"> </w:t>
      </w:r>
      <w:r w:rsidRPr="006554D7">
        <w:rPr>
          <w:rFonts w:ascii="Times New Roman" w:hAnsi="Times New Roman" w:cs="Times New Roman"/>
          <w:sz w:val="24"/>
          <w:szCs w:val="24"/>
        </w:rPr>
        <w:t>mental health services through the Wellbeing and Counseling Center to</w:t>
      </w:r>
      <w:r>
        <w:rPr>
          <w:rFonts w:ascii="Times New Roman" w:hAnsi="Times New Roman" w:cs="Times New Roman"/>
          <w:sz w:val="24"/>
          <w:szCs w:val="24"/>
        </w:rPr>
        <w:t xml:space="preserve"> </w:t>
      </w:r>
      <w:r w:rsidRPr="006554D7">
        <w:rPr>
          <w:rFonts w:ascii="Times New Roman" w:hAnsi="Times New Roman" w:cs="Times New Roman"/>
          <w:sz w:val="24"/>
          <w:szCs w:val="24"/>
        </w:rPr>
        <w:t>help you manage personal challenges that threaten your personal or</w:t>
      </w:r>
      <w:r>
        <w:rPr>
          <w:rFonts w:ascii="Times New Roman" w:hAnsi="Times New Roman" w:cs="Times New Roman"/>
          <w:sz w:val="24"/>
          <w:szCs w:val="24"/>
        </w:rPr>
        <w:t xml:space="preserve"> </w:t>
      </w:r>
      <w:r w:rsidRPr="006554D7">
        <w:rPr>
          <w:rFonts w:ascii="Times New Roman" w:hAnsi="Times New Roman" w:cs="Times New Roman"/>
          <w:sz w:val="24"/>
          <w:szCs w:val="24"/>
        </w:rPr>
        <w:t>academic well-being. If you believe you are experiencing unusual amounts</w:t>
      </w:r>
      <w:r>
        <w:rPr>
          <w:rFonts w:ascii="Times New Roman" w:hAnsi="Times New Roman" w:cs="Times New Roman"/>
          <w:sz w:val="24"/>
          <w:szCs w:val="24"/>
        </w:rPr>
        <w:t xml:space="preserve"> </w:t>
      </w:r>
      <w:r w:rsidRPr="006554D7">
        <w:rPr>
          <w:rFonts w:ascii="Times New Roman" w:hAnsi="Times New Roman" w:cs="Times New Roman"/>
          <w:sz w:val="24"/>
          <w:szCs w:val="24"/>
        </w:rPr>
        <w:t>of stress, sadness, or anxiety, the Student Wellbeing Office or the Rice</w:t>
      </w:r>
      <w:r>
        <w:rPr>
          <w:rFonts w:ascii="Times New Roman" w:hAnsi="Times New Roman" w:cs="Times New Roman"/>
          <w:sz w:val="24"/>
          <w:szCs w:val="24"/>
        </w:rPr>
        <w:t xml:space="preserve"> </w:t>
      </w:r>
      <w:r w:rsidRPr="006554D7">
        <w:rPr>
          <w:rFonts w:ascii="Times New Roman" w:hAnsi="Times New Roman" w:cs="Times New Roman"/>
          <w:sz w:val="24"/>
          <w:szCs w:val="24"/>
        </w:rPr>
        <w:t>Counseling Center may be able to assist you. 713-348-3311 24/7.</w:t>
      </w:r>
    </w:p>
    <w:p w14:paraId="65121920" w14:textId="77777777" w:rsidR="005A3DE4" w:rsidRPr="00DB0C12" w:rsidRDefault="005A3DE4" w:rsidP="005A3DE4">
      <w:pPr>
        <w:widowControl w:val="0"/>
        <w:suppressAutoHyphens/>
        <w:rPr>
          <w:rFonts w:ascii="Times New Roman" w:eastAsia="SimSun" w:hAnsi="Times New Roman" w:cs="Times New Roman"/>
          <w:bCs/>
          <w:kern w:val="1"/>
          <w:sz w:val="24"/>
          <w:szCs w:val="24"/>
          <w:lang w:eastAsia="hi-IN" w:bidi="hi-IN"/>
        </w:rPr>
      </w:pPr>
    </w:p>
    <w:p w14:paraId="025AD418" w14:textId="77777777" w:rsidR="005A3DE4" w:rsidRPr="00DB0C12" w:rsidRDefault="005A3DE4" w:rsidP="005A3DE4">
      <w:pPr>
        <w:widowControl w:val="0"/>
        <w:suppressAutoHyphens/>
        <w:rPr>
          <w:rFonts w:ascii="Times New Roman" w:eastAsia="SimSun" w:hAnsi="Times New Roman" w:cs="Times New Roman"/>
          <w:b/>
          <w:bCs/>
          <w:kern w:val="1"/>
          <w:sz w:val="24"/>
          <w:szCs w:val="24"/>
          <w:lang w:eastAsia="hi-IN" w:bidi="hi-IN"/>
        </w:rPr>
      </w:pPr>
      <w:r w:rsidRPr="00DB0C12">
        <w:rPr>
          <w:rFonts w:ascii="Times New Roman" w:eastAsia="SimSun" w:hAnsi="Times New Roman" w:cs="Times New Roman"/>
          <w:b/>
          <w:bCs/>
          <w:kern w:val="1"/>
          <w:sz w:val="24"/>
          <w:szCs w:val="24"/>
          <w:lang w:eastAsia="hi-IN" w:bidi="hi-IN"/>
        </w:rPr>
        <w:t>Title IX Responsible Employee Notification</w:t>
      </w:r>
    </w:p>
    <w:p w14:paraId="71874CAC" w14:textId="77777777" w:rsidR="005A3DE4" w:rsidRPr="00DB0C12" w:rsidRDefault="005A3DE4" w:rsidP="005A3DE4">
      <w:pPr>
        <w:widowControl w:val="0"/>
        <w:suppressAutoHyphens/>
        <w:rPr>
          <w:rFonts w:ascii="Times New Roman" w:eastAsia="SimSun" w:hAnsi="Times New Roman" w:cs="Times New Roman"/>
          <w:bCs/>
          <w:kern w:val="1"/>
          <w:sz w:val="24"/>
          <w:szCs w:val="24"/>
          <w:lang w:eastAsia="hi-IN" w:bidi="hi-IN"/>
        </w:rPr>
      </w:pPr>
      <w:r w:rsidRPr="00DB0C12">
        <w:rPr>
          <w:rFonts w:ascii="Times New Roman" w:eastAsia="SimSun" w:hAnsi="Times New Roman" w:cs="Times New Roman"/>
          <w:bCs/>
          <w:kern w:val="1"/>
          <w:sz w:val="24"/>
          <w:szCs w:val="24"/>
          <w:lang w:eastAsia="hi-IN" w:bidi="hi-IN"/>
        </w:rPr>
        <w:t xml:space="preserve">Rice encourages any student who has experienced an incident of harassment, pregnancy discrimination or gender discrimination or relationship, sexual, or other forms interpersonal violence to seek support from The SAFE Office. At Rice University, unlawful discrimination in any form, including sexual misconduct, is prohibited under Rice Policy on Harassment and Sexual Harassment (Policy 830) and the Student Code of Conduct. As the instructor and a responsible employee, I am required by Title IX to disclose all incidents of non-consensual interpersonal behaviors to the Title IX Coordinator on campus. Although responsible employees are required to make this notification, it is the student's choice to pursue a formal complaint. The goal is to make sure that students are aware of the range of options available and have access to the resources when in need.  For more information, please visit safe.rice.edu, titleix.rice.edu, or email </w:t>
      </w:r>
      <w:hyperlink r:id="rId6" w:history="1">
        <w:r w:rsidRPr="00DB0C12">
          <w:rPr>
            <w:rStyle w:val="Hyperlink"/>
            <w:rFonts w:ascii="Times New Roman" w:eastAsia="SimSun" w:hAnsi="Times New Roman" w:cs="Times New Roman"/>
            <w:bCs/>
            <w:kern w:val="1"/>
            <w:sz w:val="24"/>
            <w:szCs w:val="24"/>
            <w:lang w:eastAsia="hi-IN" w:bidi="hi-IN"/>
          </w:rPr>
          <w:t>titleixsupport@rice.edu</w:t>
        </w:r>
      </w:hyperlink>
      <w:r w:rsidRPr="00DB0C12">
        <w:rPr>
          <w:rFonts w:ascii="Times New Roman" w:eastAsia="SimSun" w:hAnsi="Times New Roman" w:cs="Times New Roman"/>
          <w:bCs/>
          <w:kern w:val="1"/>
          <w:sz w:val="24"/>
          <w:szCs w:val="24"/>
          <w:lang w:eastAsia="hi-IN" w:bidi="hi-IN"/>
        </w:rPr>
        <w:t>.</w:t>
      </w:r>
    </w:p>
    <w:p w14:paraId="2C326717" w14:textId="77777777" w:rsidR="00C605BC" w:rsidRDefault="00C605BC" w:rsidP="00C605BC">
      <w:pPr>
        <w:widowControl w:val="0"/>
        <w:suppressAutoHyphens/>
        <w:rPr>
          <w:rFonts w:ascii="Times New Roman" w:eastAsia="SimSun" w:hAnsi="Times New Roman" w:cs="Mangal"/>
          <w:bCs/>
          <w:kern w:val="1"/>
          <w:sz w:val="24"/>
          <w:szCs w:val="24"/>
          <w:lang w:eastAsia="hi-IN" w:bidi="hi-IN"/>
        </w:rPr>
      </w:pPr>
    </w:p>
    <w:p w14:paraId="24A99A0D" w14:textId="77777777" w:rsidR="009E7313" w:rsidRDefault="009E7313" w:rsidP="00C605BC">
      <w:pPr>
        <w:widowControl w:val="0"/>
        <w:suppressAutoHyphens/>
        <w:rPr>
          <w:rFonts w:ascii="Times New Roman" w:eastAsia="SimSun" w:hAnsi="Times New Roman" w:cs="Mangal"/>
          <w:bCs/>
          <w:kern w:val="1"/>
          <w:sz w:val="24"/>
          <w:szCs w:val="24"/>
          <w:lang w:eastAsia="hi-IN" w:bidi="hi-IN"/>
        </w:rPr>
      </w:pPr>
    </w:p>
    <w:p w14:paraId="19879D25" w14:textId="77777777" w:rsidR="00C605BC" w:rsidRPr="00C605BC" w:rsidRDefault="00C605BC" w:rsidP="00C605BC">
      <w:pPr>
        <w:widowControl w:val="0"/>
        <w:suppressAutoHyphens/>
        <w:rPr>
          <w:rFonts w:ascii="Times New Roman" w:eastAsia="SimSun" w:hAnsi="Times New Roman" w:cs="Mangal"/>
          <w:b/>
          <w:bCs/>
          <w:kern w:val="1"/>
          <w:sz w:val="28"/>
          <w:szCs w:val="24"/>
          <w:lang w:eastAsia="hi-IN" w:bidi="hi-IN"/>
        </w:rPr>
      </w:pPr>
      <w:r w:rsidRPr="00C605BC">
        <w:rPr>
          <w:rFonts w:ascii="Times New Roman" w:eastAsia="SimSun" w:hAnsi="Times New Roman" w:cs="Mangal"/>
          <w:b/>
          <w:bCs/>
          <w:kern w:val="1"/>
          <w:sz w:val="28"/>
          <w:szCs w:val="24"/>
          <w:lang w:eastAsia="hi-IN" w:bidi="hi-IN"/>
        </w:rPr>
        <w:t>Class Schedule:</w:t>
      </w:r>
    </w:p>
    <w:p w14:paraId="02A465AB" w14:textId="77777777" w:rsidR="00C605BC" w:rsidRDefault="00C605BC" w:rsidP="001A3ACA">
      <w:pPr>
        <w:rPr>
          <w:rFonts w:ascii="Times New Roman" w:hAnsi="Times New Roman" w:cs="Times New Roman"/>
          <w:sz w:val="24"/>
          <w:szCs w:val="32"/>
        </w:rPr>
      </w:pPr>
    </w:p>
    <w:p w14:paraId="77DD00B3" w14:textId="7D6FA0E3" w:rsidR="003D5F8C" w:rsidRPr="003D5F8C" w:rsidRDefault="00C605BC" w:rsidP="001A3ACA">
      <w:pPr>
        <w:rPr>
          <w:rFonts w:ascii="Times New Roman" w:hAnsi="Times New Roman" w:cs="Times New Roman"/>
          <w:b/>
          <w:sz w:val="28"/>
          <w:szCs w:val="32"/>
        </w:rPr>
      </w:pPr>
      <w:r w:rsidRPr="00F46193">
        <w:rPr>
          <w:rFonts w:ascii="Times New Roman" w:hAnsi="Times New Roman" w:cs="Times New Roman"/>
          <w:b/>
          <w:sz w:val="28"/>
          <w:szCs w:val="32"/>
        </w:rPr>
        <w:t>Week 1: Introduction</w:t>
      </w:r>
      <w:r w:rsidR="003D5F8C">
        <w:rPr>
          <w:rFonts w:ascii="Times New Roman" w:hAnsi="Times New Roman" w:cs="Times New Roman"/>
          <w:b/>
          <w:sz w:val="28"/>
          <w:szCs w:val="32"/>
        </w:rPr>
        <w:t xml:space="preserve"> (1/</w:t>
      </w:r>
      <w:r w:rsidR="005A3DE4">
        <w:rPr>
          <w:rFonts w:ascii="Times New Roman" w:hAnsi="Times New Roman" w:cs="Times New Roman"/>
          <w:b/>
          <w:sz w:val="28"/>
          <w:szCs w:val="32"/>
        </w:rPr>
        <w:t>13</w:t>
      </w:r>
      <w:r w:rsidR="003D5F8C">
        <w:rPr>
          <w:rFonts w:ascii="Times New Roman" w:hAnsi="Times New Roman" w:cs="Times New Roman"/>
          <w:b/>
          <w:sz w:val="28"/>
          <w:szCs w:val="32"/>
        </w:rPr>
        <w:t>)</w:t>
      </w:r>
    </w:p>
    <w:p w14:paraId="7470B9FA" w14:textId="77777777" w:rsidR="0079500B" w:rsidRPr="00244130" w:rsidRDefault="00F64541" w:rsidP="001A3ACA">
      <w:pPr>
        <w:rPr>
          <w:rFonts w:ascii="Times New Roman" w:hAnsi="Times New Roman" w:cs="Times New Roman"/>
          <w:sz w:val="24"/>
          <w:szCs w:val="32"/>
        </w:rPr>
      </w:pPr>
      <w:r w:rsidRPr="00244130">
        <w:rPr>
          <w:rFonts w:ascii="Times New Roman" w:hAnsi="Times New Roman" w:cs="Times New Roman"/>
          <w:sz w:val="24"/>
          <w:szCs w:val="32"/>
        </w:rPr>
        <w:tab/>
        <w:t>Shapiro</w:t>
      </w:r>
      <w:r w:rsidR="00A34953" w:rsidRPr="00244130">
        <w:rPr>
          <w:rFonts w:ascii="Times New Roman" w:hAnsi="Times New Roman" w:cs="Times New Roman"/>
          <w:sz w:val="24"/>
          <w:szCs w:val="32"/>
        </w:rPr>
        <w:t xml:space="preserve">, </w:t>
      </w:r>
      <w:r w:rsidRPr="00244130">
        <w:rPr>
          <w:rFonts w:ascii="Times New Roman" w:hAnsi="Times New Roman" w:cs="Times New Roman"/>
          <w:sz w:val="24"/>
          <w:szCs w:val="32"/>
        </w:rPr>
        <w:t xml:space="preserve">introduction (3-11) </w:t>
      </w:r>
    </w:p>
    <w:p w14:paraId="239BB2C5" w14:textId="5902583B" w:rsidR="00F64541" w:rsidRDefault="0079500B" w:rsidP="001A3ACA">
      <w:pPr>
        <w:rPr>
          <w:rFonts w:ascii="Times New Roman" w:hAnsi="Times New Roman" w:cs="Times New Roman"/>
          <w:sz w:val="24"/>
          <w:szCs w:val="32"/>
        </w:rPr>
      </w:pPr>
      <w:r w:rsidRPr="00244130">
        <w:rPr>
          <w:rFonts w:ascii="Times New Roman" w:hAnsi="Times New Roman" w:cs="Times New Roman"/>
          <w:sz w:val="24"/>
          <w:szCs w:val="32"/>
        </w:rPr>
        <w:tab/>
      </w:r>
      <w:r w:rsidR="008B0FDD" w:rsidRPr="00244130">
        <w:rPr>
          <w:rFonts w:ascii="Times New Roman" w:hAnsi="Times New Roman" w:cs="Times New Roman"/>
          <w:sz w:val="24"/>
          <w:szCs w:val="32"/>
        </w:rPr>
        <w:t>Fleischer and Zames, prefaces (xiii-xxi)</w:t>
      </w:r>
    </w:p>
    <w:p w14:paraId="49FFA42D" w14:textId="6F4A3CE5" w:rsidR="007F25A6" w:rsidRDefault="007F25A6" w:rsidP="001A3ACA">
      <w:pPr>
        <w:rPr>
          <w:rFonts w:ascii="Times New Roman" w:hAnsi="Times New Roman" w:cs="Times New Roman"/>
          <w:sz w:val="24"/>
          <w:szCs w:val="32"/>
        </w:rPr>
      </w:pPr>
    </w:p>
    <w:p w14:paraId="260BB710" w14:textId="2BD640E1" w:rsidR="007F25A6" w:rsidRDefault="007F25A6" w:rsidP="007F25A6">
      <w:pPr>
        <w:pStyle w:val="ListParagraph"/>
        <w:rPr>
          <w:rFonts w:ascii="Times New Roman" w:hAnsi="Times New Roman" w:cs="Times New Roman"/>
          <w:sz w:val="24"/>
          <w:szCs w:val="32"/>
        </w:rPr>
      </w:pPr>
      <w:r>
        <w:rPr>
          <w:rFonts w:ascii="Times New Roman" w:hAnsi="Times New Roman" w:cs="Times New Roman"/>
          <w:sz w:val="24"/>
          <w:szCs w:val="32"/>
        </w:rPr>
        <w:t>[Please take a look at the Davis and Goffman articles before the first class, if you can]</w:t>
      </w:r>
    </w:p>
    <w:p w14:paraId="5583C5AA" w14:textId="77777777" w:rsidR="007F25A6" w:rsidRDefault="007F25A6" w:rsidP="007F25A6">
      <w:pPr>
        <w:pStyle w:val="ListParagraph"/>
        <w:rPr>
          <w:rFonts w:ascii="Times New Roman" w:hAnsi="Times New Roman" w:cs="Times New Roman"/>
          <w:sz w:val="24"/>
          <w:szCs w:val="32"/>
        </w:rPr>
      </w:pPr>
    </w:p>
    <w:p w14:paraId="744D259D" w14:textId="77777777" w:rsidR="008A5DDB" w:rsidRPr="00244130" w:rsidRDefault="008A5DDB" w:rsidP="008A5DDB">
      <w:pPr>
        <w:pStyle w:val="ListParagraph"/>
        <w:numPr>
          <w:ilvl w:val="0"/>
          <w:numId w:val="12"/>
        </w:numPr>
        <w:rPr>
          <w:rFonts w:ascii="Times New Roman" w:hAnsi="Times New Roman" w:cs="Times New Roman"/>
          <w:sz w:val="24"/>
          <w:szCs w:val="32"/>
        </w:rPr>
      </w:pPr>
      <w:r w:rsidRPr="00244130">
        <w:rPr>
          <w:rFonts w:ascii="Times New Roman" w:hAnsi="Times New Roman" w:cs="Times New Roman"/>
          <w:sz w:val="24"/>
          <w:szCs w:val="32"/>
        </w:rPr>
        <w:t xml:space="preserve">Lennard J. Davis. “Constructing Normalcy: The Bell Curve, the Novel, and the Invention of the Disabled Body in the Nineteenth Century,” in Lennard J. Davis, ed. </w:t>
      </w:r>
      <w:r w:rsidRPr="00244130">
        <w:rPr>
          <w:rFonts w:ascii="Times New Roman" w:hAnsi="Times New Roman" w:cs="Times New Roman"/>
          <w:i/>
          <w:sz w:val="24"/>
          <w:szCs w:val="32"/>
        </w:rPr>
        <w:t>The Disability Studies Reader, 2</w:t>
      </w:r>
      <w:r w:rsidRPr="00244130">
        <w:rPr>
          <w:rFonts w:ascii="Times New Roman" w:hAnsi="Times New Roman" w:cs="Times New Roman"/>
          <w:i/>
          <w:sz w:val="24"/>
          <w:szCs w:val="32"/>
          <w:vertAlign w:val="superscript"/>
        </w:rPr>
        <w:t>nd</w:t>
      </w:r>
      <w:r w:rsidRPr="00244130">
        <w:rPr>
          <w:rFonts w:ascii="Times New Roman" w:hAnsi="Times New Roman" w:cs="Times New Roman"/>
          <w:i/>
          <w:sz w:val="24"/>
          <w:szCs w:val="32"/>
        </w:rPr>
        <w:t xml:space="preserve"> Edition</w:t>
      </w:r>
      <w:r w:rsidRPr="00244130">
        <w:rPr>
          <w:rFonts w:ascii="Times New Roman" w:hAnsi="Times New Roman" w:cs="Times New Roman"/>
          <w:sz w:val="24"/>
          <w:szCs w:val="32"/>
        </w:rPr>
        <w:t xml:space="preserve"> (New York: Routledge</w:t>
      </w:r>
      <w:r w:rsidR="00DA29E7">
        <w:rPr>
          <w:rFonts w:ascii="Times New Roman" w:hAnsi="Times New Roman" w:cs="Times New Roman"/>
          <w:sz w:val="24"/>
          <w:szCs w:val="32"/>
        </w:rPr>
        <w:t>, 2006</w:t>
      </w:r>
      <w:r w:rsidRPr="00244130">
        <w:rPr>
          <w:rFonts w:ascii="Times New Roman" w:hAnsi="Times New Roman" w:cs="Times New Roman"/>
          <w:sz w:val="24"/>
          <w:szCs w:val="32"/>
        </w:rPr>
        <w:t>), 3-16.</w:t>
      </w:r>
    </w:p>
    <w:p w14:paraId="4EA8E3DB" w14:textId="5E4C2FE5" w:rsidR="008A5DDB" w:rsidRPr="0030502F" w:rsidRDefault="0030502F" w:rsidP="0030502F">
      <w:pPr>
        <w:pStyle w:val="ListParagraph"/>
        <w:numPr>
          <w:ilvl w:val="0"/>
          <w:numId w:val="12"/>
        </w:numPr>
        <w:rPr>
          <w:rFonts w:ascii="Times New Roman" w:hAnsi="Times New Roman" w:cs="Times New Roman"/>
          <w:sz w:val="24"/>
          <w:szCs w:val="32"/>
        </w:rPr>
      </w:pPr>
      <w:r w:rsidRPr="0030502F">
        <w:rPr>
          <w:rFonts w:ascii="Times New Roman" w:hAnsi="Times New Roman" w:cs="Times New Roman"/>
          <w:sz w:val="24"/>
          <w:szCs w:val="32"/>
        </w:rPr>
        <w:t>Erving</w:t>
      </w:r>
      <w:r w:rsidR="007F25A6">
        <w:rPr>
          <w:rFonts w:ascii="Times New Roman" w:hAnsi="Times New Roman" w:cs="Times New Roman"/>
          <w:sz w:val="24"/>
          <w:szCs w:val="32"/>
        </w:rPr>
        <w:t xml:space="preserve"> </w:t>
      </w:r>
      <w:r w:rsidR="007F25A6" w:rsidRPr="0030502F">
        <w:rPr>
          <w:rFonts w:ascii="Times New Roman" w:hAnsi="Times New Roman" w:cs="Times New Roman"/>
          <w:sz w:val="24"/>
          <w:szCs w:val="32"/>
        </w:rPr>
        <w:t>Goffman</w:t>
      </w:r>
      <w:r w:rsidRPr="0030502F">
        <w:rPr>
          <w:rFonts w:ascii="Times New Roman" w:hAnsi="Times New Roman" w:cs="Times New Roman"/>
          <w:sz w:val="24"/>
          <w:szCs w:val="32"/>
        </w:rPr>
        <w:t xml:space="preserve">. </w:t>
      </w:r>
      <w:r w:rsidRPr="007F25A6">
        <w:rPr>
          <w:rFonts w:ascii="Times New Roman" w:hAnsi="Times New Roman" w:cs="Times New Roman"/>
          <w:i/>
          <w:iCs/>
          <w:sz w:val="24"/>
          <w:szCs w:val="32"/>
        </w:rPr>
        <w:t>Stigma: Notes on the Management of Spoiled Identity</w:t>
      </w:r>
      <w:r w:rsidRPr="0030502F">
        <w:rPr>
          <w:rFonts w:ascii="Times New Roman" w:hAnsi="Times New Roman" w:cs="Times New Roman"/>
          <w:sz w:val="24"/>
          <w:szCs w:val="32"/>
        </w:rPr>
        <w:t xml:space="preserve">. New York: J. Aronson, 1974, </w:t>
      </w:r>
      <w:r>
        <w:rPr>
          <w:rFonts w:ascii="Times New Roman" w:hAnsi="Times New Roman" w:cs="Times New Roman"/>
          <w:sz w:val="24"/>
          <w:szCs w:val="32"/>
        </w:rPr>
        <w:t xml:space="preserve">Ch. </w:t>
      </w:r>
      <w:r w:rsidRPr="0030502F">
        <w:rPr>
          <w:rFonts w:ascii="Times New Roman" w:hAnsi="Times New Roman" w:cs="Times New Roman"/>
          <w:sz w:val="24"/>
          <w:szCs w:val="32"/>
        </w:rPr>
        <w:t>1: Stigma and Social Identity</w:t>
      </w:r>
      <w:r>
        <w:rPr>
          <w:rFonts w:ascii="Times New Roman" w:hAnsi="Times New Roman" w:cs="Times New Roman"/>
          <w:sz w:val="24"/>
          <w:szCs w:val="32"/>
        </w:rPr>
        <w:t xml:space="preserve">, 1-40, </w:t>
      </w:r>
      <w:hyperlink r:id="rId7" w:history="1">
        <w:r w:rsidRPr="008B4C46">
          <w:rPr>
            <w:rStyle w:val="Hyperlink"/>
            <w:rFonts w:ascii="Times New Roman" w:hAnsi="Times New Roman" w:cs="Times New Roman"/>
            <w:sz w:val="24"/>
            <w:szCs w:val="32"/>
          </w:rPr>
          <w:t>https://onesearch.library.rice.edu/permalink/01RICE_INST/1hp1nr6/cdi_alexanderstreet_marcxml_SocialTheorySecondEditionASPS010023894_sth2</w:t>
        </w:r>
      </w:hyperlink>
      <w:r>
        <w:rPr>
          <w:rFonts w:ascii="Times New Roman" w:hAnsi="Times New Roman" w:cs="Times New Roman"/>
          <w:sz w:val="24"/>
          <w:szCs w:val="32"/>
        </w:rPr>
        <w:t xml:space="preserve">. </w:t>
      </w:r>
    </w:p>
    <w:p w14:paraId="0E7F325E" w14:textId="3E897EA9" w:rsidR="00525ADF" w:rsidRPr="00244130" w:rsidRDefault="00525ADF" w:rsidP="00525ADF">
      <w:pPr>
        <w:pStyle w:val="ListParagraph"/>
        <w:numPr>
          <w:ilvl w:val="0"/>
          <w:numId w:val="12"/>
        </w:numPr>
        <w:rPr>
          <w:rFonts w:ascii="Times New Roman" w:hAnsi="Times New Roman" w:cs="Times New Roman"/>
          <w:sz w:val="24"/>
          <w:szCs w:val="32"/>
        </w:rPr>
      </w:pPr>
      <w:r>
        <w:rPr>
          <w:rFonts w:ascii="Times New Roman" w:hAnsi="Times New Roman" w:cs="Times New Roman"/>
          <w:i/>
          <w:iCs/>
          <w:sz w:val="24"/>
          <w:szCs w:val="32"/>
        </w:rPr>
        <w:t xml:space="preserve">Optional: </w:t>
      </w:r>
      <w:bookmarkStart w:id="0" w:name="_Hlk61863411"/>
      <w:r>
        <w:rPr>
          <w:rFonts w:ascii="Times New Roman" w:hAnsi="Times New Roman" w:cs="Times New Roman"/>
          <w:i/>
          <w:iCs/>
          <w:sz w:val="24"/>
          <w:szCs w:val="32"/>
        </w:rPr>
        <w:t>“</w:t>
      </w:r>
      <w:r w:rsidRPr="00525ADF">
        <w:rPr>
          <w:rFonts w:ascii="Times New Roman" w:hAnsi="Times New Roman" w:cs="Times New Roman"/>
          <w:i/>
          <w:iCs/>
          <w:sz w:val="24"/>
          <w:szCs w:val="32"/>
        </w:rPr>
        <w:t>Beethoven’s Deafness: For Better or Worse – Or Neither?</w:t>
      </w:r>
      <w:r>
        <w:rPr>
          <w:rFonts w:ascii="Times New Roman" w:hAnsi="Times New Roman" w:cs="Times New Roman"/>
          <w:i/>
          <w:iCs/>
          <w:sz w:val="24"/>
          <w:szCs w:val="32"/>
        </w:rPr>
        <w:t xml:space="preserve">” </w:t>
      </w:r>
      <w:bookmarkEnd w:id="0"/>
      <w:r w:rsidR="00946D54">
        <w:fldChar w:fldCharType="begin"/>
      </w:r>
      <w:r w:rsidR="00946D54">
        <w:instrText xml:space="preserve"> HYPERLINK "https://www.wqxr.org/story/172678-beethovens-deafness-better-or-worse-or-neither/" </w:instrText>
      </w:r>
      <w:r w:rsidR="00946D54">
        <w:fldChar w:fldCharType="separate"/>
      </w:r>
      <w:r w:rsidRPr="009E6B81">
        <w:rPr>
          <w:rStyle w:val="Hyperlink"/>
          <w:rFonts w:ascii="Times New Roman" w:hAnsi="Times New Roman" w:cs="Times New Roman"/>
          <w:i/>
          <w:iCs/>
          <w:sz w:val="24"/>
          <w:szCs w:val="32"/>
        </w:rPr>
        <w:t>https://www.wqxr.org/story/172678-beethovens-deafness-better-or-worse-or-neither/</w:t>
      </w:r>
      <w:r w:rsidR="00946D54">
        <w:rPr>
          <w:rStyle w:val="Hyperlink"/>
          <w:rFonts w:ascii="Times New Roman" w:hAnsi="Times New Roman" w:cs="Times New Roman"/>
          <w:i/>
          <w:iCs/>
          <w:sz w:val="24"/>
          <w:szCs w:val="32"/>
        </w:rPr>
        <w:fldChar w:fldCharType="end"/>
      </w:r>
      <w:r>
        <w:rPr>
          <w:rFonts w:ascii="Times New Roman" w:hAnsi="Times New Roman" w:cs="Times New Roman"/>
          <w:i/>
          <w:iCs/>
          <w:sz w:val="24"/>
          <w:szCs w:val="32"/>
        </w:rPr>
        <w:t xml:space="preserve"> </w:t>
      </w:r>
    </w:p>
    <w:p w14:paraId="1379DB62" w14:textId="3E7C165B" w:rsidR="00795CD2" w:rsidRDefault="00795CD2" w:rsidP="001A3ACA">
      <w:pPr>
        <w:rPr>
          <w:rFonts w:ascii="Times New Roman" w:hAnsi="Times New Roman" w:cs="Times New Roman"/>
          <w:sz w:val="24"/>
          <w:szCs w:val="32"/>
        </w:rPr>
      </w:pPr>
    </w:p>
    <w:p w14:paraId="39727E7F" w14:textId="208A39AA" w:rsidR="005A3DE4" w:rsidRDefault="005A3DE4" w:rsidP="001A3ACA">
      <w:pPr>
        <w:rPr>
          <w:rFonts w:ascii="Times New Roman" w:hAnsi="Times New Roman" w:cs="Times New Roman"/>
          <w:sz w:val="24"/>
          <w:szCs w:val="32"/>
        </w:rPr>
      </w:pPr>
      <w:r w:rsidRPr="00F46193">
        <w:rPr>
          <w:rFonts w:ascii="Times New Roman" w:hAnsi="Times New Roman" w:cs="Times New Roman"/>
          <w:b/>
          <w:sz w:val="28"/>
          <w:szCs w:val="32"/>
        </w:rPr>
        <w:t>Week 2:</w:t>
      </w:r>
      <w:r>
        <w:rPr>
          <w:rFonts w:ascii="Times New Roman" w:hAnsi="Times New Roman" w:cs="Times New Roman"/>
          <w:b/>
          <w:sz w:val="28"/>
          <w:szCs w:val="32"/>
        </w:rPr>
        <w:t xml:space="preserve"> NO CLASS (1/20)</w:t>
      </w:r>
    </w:p>
    <w:p w14:paraId="5240B436" w14:textId="77777777" w:rsidR="005A3DE4" w:rsidRDefault="005A3DE4" w:rsidP="001A3ACA">
      <w:pPr>
        <w:rPr>
          <w:rFonts w:ascii="Times New Roman" w:hAnsi="Times New Roman" w:cs="Times New Roman"/>
          <w:sz w:val="24"/>
          <w:szCs w:val="32"/>
        </w:rPr>
      </w:pPr>
    </w:p>
    <w:p w14:paraId="44E1EF88" w14:textId="5DE84E93" w:rsidR="00795CD2" w:rsidRPr="00F46193" w:rsidRDefault="00795CD2" w:rsidP="00795CD2">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5A3DE4">
        <w:rPr>
          <w:rFonts w:ascii="Times New Roman" w:hAnsi="Times New Roman" w:cs="Times New Roman"/>
          <w:b/>
          <w:sz w:val="28"/>
          <w:szCs w:val="32"/>
        </w:rPr>
        <w:t>3</w:t>
      </w:r>
      <w:r w:rsidRPr="00F46193">
        <w:rPr>
          <w:rFonts w:ascii="Times New Roman" w:hAnsi="Times New Roman" w:cs="Times New Roman"/>
          <w:b/>
          <w:sz w:val="28"/>
          <w:szCs w:val="32"/>
        </w:rPr>
        <w:t>: Pre-Civil Rights</w:t>
      </w:r>
      <w:r w:rsidR="003D5F8C">
        <w:rPr>
          <w:rFonts w:ascii="Times New Roman" w:hAnsi="Times New Roman" w:cs="Times New Roman"/>
          <w:b/>
          <w:sz w:val="28"/>
          <w:szCs w:val="32"/>
        </w:rPr>
        <w:t xml:space="preserve"> (</w:t>
      </w:r>
      <w:r w:rsidR="002C7308">
        <w:rPr>
          <w:rFonts w:ascii="Times New Roman" w:hAnsi="Times New Roman" w:cs="Times New Roman"/>
          <w:b/>
          <w:sz w:val="28"/>
          <w:szCs w:val="32"/>
        </w:rPr>
        <w:t>1/27</w:t>
      </w:r>
      <w:r w:rsidR="003D5F8C">
        <w:rPr>
          <w:rFonts w:ascii="Times New Roman" w:hAnsi="Times New Roman" w:cs="Times New Roman"/>
          <w:b/>
          <w:sz w:val="28"/>
          <w:szCs w:val="32"/>
        </w:rPr>
        <w:t>)</w:t>
      </w:r>
    </w:p>
    <w:p w14:paraId="2AAEFF56" w14:textId="77777777" w:rsidR="00795CD2" w:rsidRPr="00244130" w:rsidRDefault="00795CD2" w:rsidP="00795CD2">
      <w:pPr>
        <w:rPr>
          <w:rFonts w:ascii="Times New Roman" w:hAnsi="Times New Roman" w:cs="Times New Roman"/>
          <w:sz w:val="24"/>
          <w:szCs w:val="32"/>
        </w:rPr>
      </w:pPr>
      <w:r w:rsidRPr="00244130">
        <w:rPr>
          <w:rFonts w:ascii="Times New Roman" w:hAnsi="Times New Roman" w:cs="Times New Roman"/>
          <w:sz w:val="24"/>
          <w:szCs w:val="32"/>
        </w:rPr>
        <w:tab/>
        <w:t xml:space="preserve">Shapiro, chapter 5 (142-183) </w:t>
      </w:r>
    </w:p>
    <w:p w14:paraId="1686524C" w14:textId="77777777" w:rsidR="00795CD2" w:rsidRPr="00244130" w:rsidRDefault="00795CD2" w:rsidP="00795CD2">
      <w:pPr>
        <w:rPr>
          <w:rFonts w:ascii="Times New Roman" w:hAnsi="Times New Roman" w:cs="Times New Roman"/>
          <w:sz w:val="24"/>
          <w:szCs w:val="32"/>
        </w:rPr>
      </w:pPr>
      <w:r w:rsidRPr="00244130">
        <w:rPr>
          <w:rFonts w:ascii="Times New Roman" w:hAnsi="Times New Roman" w:cs="Times New Roman"/>
          <w:sz w:val="24"/>
          <w:szCs w:val="32"/>
        </w:rPr>
        <w:tab/>
        <w:t>Fleischer and Zames, chapter 1 (1-13)</w:t>
      </w:r>
    </w:p>
    <w:p w14:paraId="3A0FEF19" w14:textId="77777777" w:rsidR="00795CD2" w:rsidRPr="00244130" w:rsidRDefault="00795CD2" w:rsidP="001A3ACA">
      <w:pPr>
        <w:rPr>
          <w:rFonts w:ascii="Times New Roman" w:hAnsi="Times New Roman" w:cs="Times New Roman"/>
          <w:sz w:val="24"/>
          <w:szCs w:val="32"/>
        </w:rPr>
      </w:pPr>
    </w:p>
    <w:p w14:paraId="1054627C" w14:textId="77777777" w:rsidR="008A5DDB" w:rsidRDefault="00244130" w:rsidP="00244130">
      <w:pPr>
        <w:pStyle w:val="ListParagraph"/>
        <w:numPr>
          <w:ilvl w:val="0"/>
          <w:numId w:val="8"/>
        </w:numPr>
        <w:rPr>
          <w:rFonts w:ascii="Times New Roman" w:hAnsi="Times New Roman" w:cs="Times New Roman"/>
          <w:sz w:val="24"/>
          <w:szCs w:val="32"/>
        </w:rPr>
      </w:pPr>
      <w:bookmarkStart w:id="1" w:name="_Hlk61863888"/>
      <w:r>
        <w:rPr>
          <w:rFonts w:ascii="Times New Roman" w:hAnsi="Times New Roman" w:cs="Times New Roman"/>
          <w:sz w:val="24"/>
          <w:szCs w:val="32"/>
        </w:rPr>
        <w:t xml:space="preserve">Buck v. Bell, </w:t>
      </w:r>
      <w:r w:rsidRPr="00244130">
        <w:rPr>
          <w:rFonts w:ascii="Times New Roman" w:hAnsi="Times New Roman" w:cs="Times New Roman"/>
          <w:sz w:val="24"/>
          <w:szCs w:val="32"/>
        </w:rPr>
        <w:t>274 U.S. 200</w:t>
      </w:r>
      <w:r>
        <w:rPr>
          <w:rFonts w:ascii="Times New Roman" w:hAnsi="Times New Roman" w:cs="Times New Roman"/>
          <w:sz w:val="24"/>
          <w:szCs w:val="32"/>
        </w:rPr>
        <w:t xml:space="preserve"> (1927)</w:t>
      </w:r>
      <w:bookmarkEnd w:id="1"/>
      <w:r>
        <w:rPr>
          <w:rFonts w:ascii="Times New Roman" w:hAnsi="Times New Roman" w:cs="Times New Roman"/>
          <w:sz w:val="24"/>
          <w:szCs w:val="32"/>
        </w:rPr>
        <w:t xml:space="preserve">, </w:t>
      </w:r>
      <w:hyperlink r:id="rId8" w:history="1">
        <w:r w:rsidRPr="00655F55">
          <w:rPr>
            <w:rStyle w:val="Hyperlink"/>
            <w:rFonts w:ascii="Times New Roman" w:hAnsi="Times New Roman" w:cs="Times New Roman"/>
            <w:sz w:val="24"/>
            <w:szCs w:val="32"/>
          </w:rPr>
          <w:t>https://www.law.cornell.edu/supremecourt/text/274/200</w:t>
        </w:r>
      </w:hyperlink>
      <w:r>
        <w:rPr>
          <w:rFonts w:ascii="Times New Roman" w:hAnsi="Times New Roman" w:cs="Times New Roman"/>
          <w:sz w:val="24"/>
          <w:szCs w:val="32"/>
        </w:rPr>
        <w:t xml:space="preserve"> .</w:t>
      </w:r>
    </w:p>
    <w:p w14:paraId="1052DEB4" w14:textId="77777777" w:rsidR="004524E2" w:rsidRDefault="004524E2" w:rsidP="004524E2">
      <w:pPr>
        <w:pStyle w:val="ListParagraph"/>
        <w:numPr>
          <w:ilvl w:val="0"/>
          <w:numId w:val="8"/>
        </w:numPr>
        <w:rPr>
          <w:rFonts w:ascii="Times New Roman" w:hAnsi="Times New Roman" w:cs="Times New Roman"/>
          <w:sz w:val="24"/>
          <w:szCs w:val="32"/>
        </w:rPr>
      </w:pPr>
      <w:r w:rsidRPr="00244130">
        <w:rPr>
          <w:rFonts w:ascii="Times New Roman" w:hAnsi="Times New Roman" w:cs="Times New Roman"/>
          <w:sz w:val="24"/>
          <w:szCs w:val="32"/>
        </w:rPr>
        <w:t xml:space="preserve">Walter Berns. “Buck v. Bell: Due Process of Law?” </w:t>
      </w:r>
      <w:r w:rsidRPr="00244130">
        <w:rPr>
          <w:rFonts w:ascii="Times New Roman" w:hAnsi="Times New Roman" w:cs="Times New Roman"/>
          <w:i/>
          <w:sz w:val="24"/>
          <w:szCs w:val="32"/>
        </w:rPr>
        <w:t>The Western Political Quarterly</w:t>
      </w:r>
      <w:r w:rsidRPr="00244130">
        <w:rPr>
          <w:rFonts w:ascii="Times New Roman" w:hAnsi="Times New Roman" w:cs="Times New Roman"/>
          <w:sz w:val="24"/>
          <w:szCs w:val="32"/>
        </w:rPr>
        <w:t xml:space="preserve"> 6 no. 4 (Dec. 1953)</w:t>
      </w:r>
      <w:r>
        <w:rPr>
          <w:rFonts w:ascii="Times New Roman" w:hAnsi="Times New Roman" w:cs="Times New Roman"/>
          <w:sz w:val="24"/>
          <w:szCs w:val="32"/>
        </w:rPr>
        <w:t>:</w:t>
      </w:r>
      <w:r w:rsidRPr="00244130">
        <w:rPr>
          <w:rFonts w:ascii="Times New Roman" w:hAnsi="Times New Roman" w:cs="Times New Roman"/>
          <w:sz w:val="24"/>
          <w:szCs w:val="32"/>
        </w:rPr>
        <w:t xml:space="preserve"> 762-775.</w:t>
      </w:r>
    </w:p>
    <w:p w14:paraId="563666F2" w14:textId="77777777" w:rsidR="00585296" w:rsidRPr="00585296" w:rsidRDefault="00585296" w:rsidP="0030502F">
      <w:pPr>
        <w:pStyle w:val="ListParagraph"/>
        <w:numPr>
          <w:ilvl w:val="0"/>
          <w:numId w:val="8"/>
        </w:numPr>
        <w:rPr>
          <w:rFonts w:ascii="Times New Roman" w:hAnsi="Times New Roman" w:cs="Times New Roman"/>
          <w:sz w:val="24"/>
          <w:szCs w:val="32"/>
        </w:rPr>
      </w:pPr>
      <w:r w:rsidRPr="00585296">
        <w:rPr>
          <w:rFonts w:ascii="Times New Roman" w:hAnsi="Times New Roman" w:cs="Times New Roman"/>
          <w:sz w:val="24"/>
          <w:szCs w:val="32"/>
        </w:rPr>
        <w:t>Allison C. Carey</w:t>
      </w:r>
      <w:r>
        <w:rPr>
          <w:rFonts w:ascii="Times New Roman" w:hAnsi="Times New Roman" w:cs="Times New Roman"/>
          <w:sz w:val="24"/>
          <w:szCs w:val="32"/>
        </w:rPr>
        <w:t>,</w:t>
      </w:r>
      <w:r w:rsidRPr="00585296">
        <w:rPr>
          <w:rFonts w:ascii="Times New Roman" w:hAnsi="Times New Roman" w:cs="Times New Roman"/>
          <w:sz w:val="24"/>
          <w:szCs w:val="32"/>
        </w:rPr>
        <w:t xml:space="preserve"> </w:t>
      </w:r>
      <w:r>
        <w:rPr>
          <w:rFonts w:ascii="Times New Roman" w:hAnsi="Times New Roman" w:cs="Times New Roman"/>
          <w:sz w:val="24"/>
          <w:szCs w:val="32"/>
        </w:rPr>
        <w:t>"</w:t>
      </w:r>
      <w:r w:rsidRPr="00585296">
        <w:rPr>
          <w:rFonts w:ascii="Times New Roman" w:hAnsi="Times New Roman" w:cs="Times New Roman"/>
          <w:sz w:val="24"/>
          <w:szCs w:val="32"/>
        </w:rPr>
        <w:t xml:space="preserve">Beyond the Medical Model: A </w:t>
      </w:r>
      <w:r>
        <w:rPr>
          <w:rFonts w:ascii="Times New Roman" w:hAnsi="Times New Roman" w:cs="Times New Roman"/>
          <w:sz w:val="24"/>
          <w:szCs w:val="32"/>
        </w:rPr>
        <w:t>R</w:t>
      </w:r>
      <w:r w:rsidRPr="00585296">
        <w:rPr>
          <w:rFonts w:ascii="Times New Roman" w:hAnsi="Times New Roman" w:cs="Times New Roman"/>
          <w:sz w:val="24"/>
          <w:szCs w:val="32"/>
        </w:rPr>
        <w:t>econsideration of</w:t>
      </w:r>
      <w:r>
        <w:rPr>
          <w:rFonts w:ascii="Times New Roman" w:hAnsi="Times New Roman" w:cs="Times New Roman"/>
          <w:sz w:val="24"/>
          <w:szCs w:val="32"/>
        </w:rPr>
        <w:t xml:space="preserve"> </w:t>
      </w:r>
      <w:r w:rsidRPr="00585296">
        <w:rPr>
          <w:rFonts w:ascii="Times New Roman" w:hAnsi="Times New Roman" w:cs="Times New Roman"/>
          <w:sz w:val="24"/>
          <w:szCs w:val="32"/>
        </w:rPr>
        <w:t xml:space="preserve">'Feeblemindedness', </w:t>
      </w:r>
      <w:r>
        <w:rPr>
          <w:rFonts w:ascii="Times New Roman" w:hAnsi="Times New Roman" w:cs="Times New Roman"/>
          <w:sz w:val="24"/>
          <w:szCs w:val="32"/>
        </w:rPr>
        <w:t>C</w:t>
      </w:r>
      <w:r w:rsidRPr="00585296">
        <w:rPr>
          <w:rFonts w:ascii="Times New Roman" w:hAnsi="Times New Roman" w:cs="Times New Roman"/>
          <w:sz w:val="24"/>
          <w:szCs w:val="32"/>
        </w:rPr>
        <w:t xml:space="preserve">itizenship, and </w:t>
      </w:r>
      <w:r>
        <w:rPr>
          <w:rFonts w:ascii="Times New Roman" w:hAnsi="Times New Roman" w:cs="Times New Roman"/>
          <w:sz w:val="24"/>
          <w:szCs w:val="32"/>
        </w:rPr>
        <w:t>E</w:t>
      </w:r>
      <w:r w:rsidRPr="00585296">
        <w:rPr>
          <w:rFonts w:ascii="Times New Roman" w:hAnsi="Times New Roman" w:cs="Times New Roman"/>
          <w:sz w:val="24"/>
          <w:szCs w:val="32"/>
        </w:rPr>
        <w:t xml:space="preserve">ugenic </w:t>
      </w:r>
      <w:r>
        <w:rPr>
          <w:rFonts w:ascii="Times New Roman" w:hAnsi="Times New Roman" w:cs="Times New Roman"/>
          <w:sz w:val="24"/>
          <w:szCs w:val="32"/>
        </w:rPr>
        <w:t>R</w:t>
      </w:r>
      <w:r w:rsidRPr="00585296">
        <w:rPr>
          <w:rFonts w:ascii="Times New Roman" w:hAnsi="Times New Roman" w:cs="Times New Roman"/>
          <w:sz w:val="24"/>
          <w:szCs w:val="32"/>
        </w:rPr>
        <w:t xml:space="preserve">estrictions," </w:t>
      </w:r>
      <w:r w:rsidRPr="00585296">
        <w:rPr>
          <w:rFonts w:ascii="Times New Roman" w:hAnsi="Times New Roman" w:cs="Times New Roman"/>
          <w:i/>
          <w:sz w:val="24"/>
          <w:szCs w:val="32"/>
        </w:rPr>
        <w:t>Disability &amp; Society</w:t>
      </w:r>
      <w:r w:rsidRPr="00585296">
        <w:rPr>
          <w:rFonts w:ascii="Times New Roman" w:hAnsi="Times New Roman" w:cs="Times New Roman"/>
          <w:sz w:val="24"/>
          <w:szCs w:val="32"/>
        </w:rPr>
        <w:t xml:space="preserve"> 18, no. 4 (2003): 411-430</w:t>
      </w:r>
      <w:r w:rsidR="0030502F">
        <w:rPr>
          <w:rFonts w:ascii="Times New Roman" w:hAnsi="Times New Roman" w:cs="Times New Roman"/>
          <w:sz w:val="24"/>
          <w:szCs w:val="32"/>
        </w:rPr>
        <w:t xml:space="preserve">, </w:t>
      </w:r>
      <w:hyperlink r:id="rId9" w:history="1">
        <w:r w:rsidR="0030502F" w:rsidRPr="008B4C46">
          <w:rPr>
            <w:rStyle w:val="Hyperlink"/>
            <w:rFonts w:ascii="Times New Roman" w:hAnsi="Times New Roman" w:cs="Times New Roman"/>
            <w:sz w:val="24"/>
            <w:szCs w:val="32"/>
          </w:rPr>
          <w:t>https://onesearch.library.rice.edu/permalink/01RICE_INST/1hp1nr6/cdi_crossref_primary_10_1080_0968759032000080977</w:t>
        </w:r>
      </w:hyperlink>
      <w:r w:rsidR="0030502F">
        <w:rPr>
          <w:rFonts w:ascii="Times New Roman" w:hAnsi="Times New Roman" w:cs="Times New Roman"/>
          <w:sz w:val="24"/>
          <w:szCs w:val="32"/>
        </w:rPr>
        <w:t xml:space="preserve">. </w:t>
      </w:r>
    </w:p>
    <w:p w14:paraId="00183DAA" w14:textId="77777777" w:rsidR="00C605BC" w:rsidRDefault="00C605BC" w:rsidP="001A3ACA">
      <w:pPr>
        <w:rPr>
          <w:rFonts w:ascii="Times New Roman" w:hAnsi="Times New Roman" w:cs="Times New Roman"/>
          <w:sz w:val="24"/>
          <w:szCs w:val="32"/>
        </w:rPr>
      </w:pPr>
    </w:p>
    <w:p w14:paraId="3D025DE0" w14:textId="3BEE2F4B" w:rsidR="00795CD2" w:rsidRPr="00F46193" w:rsidRDefault="00795CD2" w:rsidP="00795CD2">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2C7308">
        <w:rPr>
          <w:rFonts w:ascii="Times New Roman" w:hAnsi="Times New Roman" w:cs="Times New Roman"/>
          <w:b/>
          <w:sz w:val="28"/>
          <w:szCs w:val="32"/>
        </w:rPr>
        <w:t>4</w:t>
      </w:r>
      <w:r w:rsidRPr="00F46193">
        <w:rPr>
          <w:rFonts w:ascii="Times New Roman" w:hAnsi="Times New Roman" w:cs="Times New Roman"/>
          <w:b/>
          <w:sz w:val="28"/>
          <w:szCs w:val="32"/>
        </w:rPr>
        <w:t>: A Growing Population</w:t>
      </w:r>
      <w:r w:rsidR="003D5F8C">
        <w:rPr>
          <w:rFonts w:ascii="Times New Roman" w:hAnsi="Times New Roman" w:cs="Times New Roman"/>
          <w:b/>
          <w:sz w:val="28"/>
          <w:szCs w:val="32"/>
        </w:rPr>
        <w:t xml:space="preserve"> (2/</w:t>
      </w:r>
      <w:r w:rsidR="002C7308">
        <w:rPr>
          <w:rFonts w:ascii="Times New Roman" w:hAnsi="Times New Roman" w:cs="Times New Roman"/>
          <w:b/>
          <w:sz w:val="28"/>
          <w:szCs w:val="32"/>
        </w:rPr>
        <w:t>3</w:t>
      </w:r>
      <w:r w:rsidR="003D5F8C">
        <w:rPr>
          <w:rFonts w:ascii="Times New Roman" w:hAnsi="Times New Roman" w:cs="Times New Roman"/>
          <w:b/>
          <w:sz w:val="28"/>
          <w:szCs w:val="32"/>
        </w:rPr>
        <w:t>)</w:t>
      </w:r>
    </w:p>
    <w:p w14:paraId="1ED84048" w14:textId="77777777" w:rsidR="00795CD2" w:rsidRPr="00244130" w:rsidRDefault="00795CD2" w:rsidP="00795CD2">
      <w:pPr>
        <w:rPr>
          <w:rFonts w:ascii="Times New Roman" w:hAnsi="Times New Roman" w:cs="Times New Roman"/>
          <w:sz w:val="24"/>
          <w:szCs w:val="32"/>
        </w:rPr>
      </w:pPr>
      <w:r w:rsidRPr="00244130">
        <w:rPr>
          <w:rFonts w:ascii="Times New Roman" w:hAnsi="Times New Roman" w:cs="Times New Roman"/>
          <w:sz w:val="24"/>
          <w:szCs w:val="32"/>
        </w:rPr>
        <w:tab/>
        <w:t xml:space="preserve">Shapiro, chapter 1 (12-40)  </w:t>
      </w:r>
    </w:p>
    <w:p w14:paraId="6926CC77" w14:textId="77777777" w:rsidR="00795CD2" w:rsidRPr="00244130" w:rsidRDefault="00795CD2" w:rsidP="00795CD2">
      <w:pPr>
        <w:rPr>
          <w:rFonts w:ascii="Times New Roman" w:hAnsi="Times New Roman" w:cs="Times New Roman"/>
          <w:sz w:val="24"/>
          <w:szCs w:val="32"/>
        </w:rPr>
      </w:pPr>
      <w:r w:rsidRPr="00244130">
        <w:rPr>
          <w:rFonts w:ascii="Times New Roman" w:hAnsi="Times New Roman" w:cs="Times New Roman"/>
          <w:sz w:val="24"/>
          <w:szCs w:val="32"/>
        </w:rPr>
        <w:tab/>
        <w:t>Fleischer and Zames, chapter 3 (33-48)</w:t>
      </w:r>
    </w:p>
    <w:p w14:paraId="107EE7EC" w14:textId="77777777" w:rsidR="00795CD2" w:rsidRPr="00244130" w:rsidRDefault="00795CD2" w:rsidP="001A3ACA">
      <w:pPr>
        <w:rPr>
          <w:rFonts w:ascii="Times New Roman" w:hAnsi="Times New Roman" w:cs="Times New Roman"/>
          <w:sz w:val="24"/>
          <w:szCs w:val="32"/>
        </w:rPr>
      </w:pPr>
    </w:p>
    <w:p w14:paraId="6F93F16B" w14:textId="73B3CA7C" w:rsidR="00DA29E7" w:rsidRPr="00244130" w:rsidRDefault="00DA29E7" w:rsidP="009A442C">
      <w:pPr>
        <w:pStyle w:val="ListParagraph"/>
        <w:numPr>
          <w:ilvl w:val="0"/>
          <w:numId w:val="8"/>
        </w:numPr>
        <w:rPr>
          <w:rFonts w:ascii="Times New Roman" w:hAnsi="Times New Roman" w:cs="Times New Roman"/>
          <w:sz w:val="24"/>
          <w:szCs w:val="32"/>
        </w:rPr>
      </w:pPr>
      <w:r>
        <w:rPr>
          <w:rFonts w:ascii="Times New Roman" w:hAnsi="Times New Roman" w:cs="Times New Roman"/>
          <w:i/>
          <w:sz w:val="24"/>
          <w:szCs w:val="32"/>
        </w:rPr>
        <w:t>The Best Years of Our Lives</w:t>
      </w:r>
      <w:r>
        <w:rPr>
          <w:rFonts w:ascii="Times New Roman" w:hAnsi="Times New Roman" w:cs="Times New Roman"/>
          <w:sz w:val="24"/>
          <w:szCs w:val="32"/>
        </w:rPr>
        <w:t xml:space="preserve"> (1946) [</w:t>
      </w:r>
      <w:r w:rsidR="009758D0">
        <w:rPr>
          <w:rFonts w:ascii="Times New Roman" w:hAnsi="Times New Roman" w:cs="Times New Roman"/>
          <w:sz w:val="24"/>
          <w:szCs w:val="32"/>
        </w:rPr>
        <w:t>Watch it before class</w:t>
      </w:r>
      <w:r w:rsidR="00AC7254">
        <w:rPr>
          <w:rFonts w:ascii="Times New Roman" w:hAnsi="Times New Roman" w:cs="Times New Roman"/>
          <w:sz w:val="24"/>
          <w:szCs w:val="32"/>
        </w:rPr>
        <w:t>, streaming through Fondren</w:t>
      </w:r>
      <w:r>
        <w:rPr>
          <w:rFonts w:ascii="Times New Roman" w:hAnsi="Times New Roman" w:cs="Times New Roman"/>
          <w:sz w:val="24"/>
          <w:szCs w:val="32"/>
        </w:rPr>
        <w:t>]</w:t>
      </w:r>
    </w:p>
    <w:p w14:paraId="19A187EA" w14:textId="77777777" w:rsidR="00B47C91" w:rsidRDefault="001417BD" w:rsidP="0030502F">
      <w:pPr>
        <w:pStyle w:val="ListParagraph"/>
        <w:numPr>
          <w:ilvl w:val="0"/>
          <w:numId w:val="7"/>
        </w:numPr>
        <w:rPr>
          <w:rFonts w:ascii="Times New Roman" w:hAnsi="Times New Roman" w:cs="Times New Roman"/>
          <w:sz w:val="24"/>
          <w:szCs w:val="32"/>
        </w:rPr>
      </w:pPr>
      <w:r w:rsidRPr="00244130">
        <w:rPr>
          <w:rFonts w:ascii="Times New Roman" w:hAnsi="Times New Roman" w:cs="Times New Roman"/>
          <w:sz w:val="24"/>
          <w:szCs w:val="32"/>
        </w:rPr>
        <w:t xml:space="preserve">David A. Gerber. “Heroes and Misfits: The Troubled Social Reintegration of Disabled Veterans in ‘The Best Years of Our Lives,’” </w:t>
      </w:r>
      <w:r w:rsidRPr="00244130">
        <w:rPr>
          <w:rFonts w:ascii="Times New Roman" w:hAnsi="Times New Roman" w:cs="Times New Roman"/>
          <w:i/>
          <w:sz w:val="24"/>
          <w:szCs w:val="32"/>
        </w:rPr>
        <w:t>American Quarterly</w:t>
      </w:r>
      <w:r w:rsidRPr="00244130">
        <w:rPr>
          <w:rFonts w:ascii="Times New Roman" w:hAnsi="Times New Roman" w:cs="Times New Roman"/>
          <w:sz w:val="24"/>
          <w:szCs w:val="32"/>
        </w:rPr>
        <w:t xml:space="preserve"> 46 no. 4 (Dec. 1994)</w:t>
      </w:r>
      <w:r w:rsidR="00244130">
        <w:rPr>
          <w:rFonts w:ascii="Times New Roman" w:hAnsi="Times New Roman" w:cs="Times New Roman"/>
          <w:sz w:val="24"/>
          <w:szCs w:val="32"/>
        </w:rPr>
        <w:t>:</w:t>
      </w:r>
      <w:r w:rsidRPr="00244130">
        <w:rPr>
          <w:rFonts w:ascii="Times New Roman" w:hAnsi="Times New Roman" w:cs="Times New Roman"/>
          <w:sz w:val="24"/>
          <w:szCs w:val="32"/>
        </w:rPr>
        <w:t xml:space="preserve"> 545-574</w:t>
      </w:r>
      <w:r w:rsidR="0030502F">
        <w:rPr>
          <w:rFonts w:ascii="Times New Roman" w:hAnsi="Times New Roman" w:cs="Times New Roman"/>
          <w:sz w:val="24"/>
          <w:szCs w:val="32"/>
        </w:rPr>
        <w:t xml:space="preserve">, </w:t>
      </w:r>
      <w:hyperlink r:id="rId10" w:history="1">
        <w:r w:rsidR="0030502F" w:rsidRPr="008B4C46">
          <w:rPr>
            <w:rStyle w:val="Hyperlink"/>
            <w:rFonts w:ascii="Times New Roman" w:hAnsi="Times New Roman" w:cs="Times New Roman"/>
            <w:sz w:val="24"/>
            <w:szCs w:val="32"/>
          </w:rPr>
          <w:t>https://onesearch.library.rice.edu/permalink/01RICE_INST/1hp1nr6/cdi_gale_infotracacademiconefile_A16569851</w:t>
        </w:r>
      </w:hyperlink>
      <w:r w:rsidRPr="00244130">
        <w:rPr>
          <w:rFonts w:ascii="Times New Roman" w:hAnsi="Times New Roman" w:cs="Times New Roman"/>
          <w:sz w:val="24"/>
          <w:szCs w:val="32"/>
        </w:rPr>
        <w:t>.</w:t>
      </w:r>
    </w:p>
    <w:p w14:paraId="64E7E12A" w14:textId="77777777" w:rsidR="00D20AAA" w:rsidRDefault="00D20AAA" w:rsidP="00D20AAA">
      <w:pPr>
        <w:pStyle w:val="ListParagraph"/>
        <w:numPr>
          <w:ilvl w:val="0"/>
          <w:numId w:val="7"/>
        </w:numPr>
        <w:rPr>
          <w:rFonts w:ascii="Times New Roman" w:hAnsi="Times New Roman" w:cs="Times New Roman"/>
          <w:sz w:val="24"/>
          <w:szCs w:val="32"/>
        </w:rPr>
      </w:pPr>
      <w:r w:rsidRPr="00D20AAA">
        <w:rPr>
          <w:rFonts w:ascii="Times New Roman" w:hAnsi="Times New Roman" w:cs="Times New Roman"/>
          <w:sz w:val="24"/>
          <w:szCs w:val="32"/>
        </w:rPr>
        <w:t xml:space="preserve">Sarah F. </w:t>
      </w:r>
      <w:bookmarkStart w:id="2" w:name="_Hlk61863992"/>
      <w:r w:rsidRPr="00D20AAA">
        <w:rPr>
          <w:rFonts w:ascii="Times New Roman" w:hAnsi="Times New Roman" w:cs="Times New Roman"/>
          <w:sz w:val="24"/>
          <w:szCs w:val="32"/>
        </w:rPr>
        <w:t xml:space="preserve">Rose, </w:t>
      </w:r>
      <w:r w:rsidRPr="00D20AAA">
        <w:rPr>
          <w:rFonts w:ascii="Times New Roman" w:hAnsi="Times New Roman" w:cs="Times New Roman"/>
          <w:i/>
          <w:sz w:val="24"/>
          <w:szCs w:val="32"/>
        </w:rPr>
        <w:t>No Right to Be Idle: The Invention of Disability, 1840s–1930s</w:t>
      </w:r>
      <w:r w:rsidRPr="00D20AAA">
        <w:rPr>
          <w:rFonts w:ascii="Times New Roman" w:hAnsi="Times New Roman" w:cs="Times New Roman"/>
          <w:sz w:val="24"/>
          <w:szCs w:val="32"/>
        </w:rPr>
        <w:t xml:space="preserve"> </w:t>
      </w:r>
      <w:bookmarkEnd w:id="2"/>
      <w:r w:rsidRPr="00D20AAA">
        <w:rPr>
          <w:rFonts w:ascii="Times New Roman" w:hAnsi="Times New Roman" w:cs="Times New Roman"/>
          <w:sz w:val="24"/>
          <w:szCs w:val="32"/>
        </w:rPr>
        <w:t>(The University</w:t>
      </w:r>
      <w:r>
        <w:rPr>
          <w:rFonts w:ascii="Times New Roman" w:hAnsi="Times New Roman" w:cs="Times New Roman"/>
          <w:sz w:val="24"/>
          <w:szCs w:val="32"/>
        </w:rPr>
        <w:t xml:space="preserve"> of North Carolina Press, 2017), Ch. 5, 137-171.</w:t>
      </w:r>
    </w:p>
    <w:p w14:paraId="2EB5FB33" w14:textId="77777777" w:rsidR="00DA29E7" w:rsidRPr="00244130" w:rsidRDefault="00DA29E7" w:rsidP="00DA29E7">
      <w:pPr>
        <w:pStyle w:val="ListParagraph"/>
        <w:rPr>
          <w:rFonts w:ascii="Times New Roman" w:hAnsi="Times New Roman" w:cs="Times New Roman"/>
          <w:sz w:val="24"/>
          <w:szCs w:val="32"/>
        </w:rPr>
      </w:pPr>
    </w:p>
    <w:p w14:paraId="16729F6F" w14:textId="2017AA18" w:rsidR="00004023" w:rsidRPr="00F46193" w:rsidRDefault="00004023" w:rsidP="00004023">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2C7308">
        <w:rPr>
          <w:rFonts w:ascii="Times New Roman" w:hAnsi="Times New Roman" w:cs="Times New Roman"/>
          <w:b/>
          <w:sz w:val="28"/>
          <w:szCs w:val="32"/>
        </w:rPr>
        <w:t>5</w:t>
      </w:r>
      <w:r w:rsidRPr="00F46193">
        <w:rPr>
          <w:rFonts w:ascii="Times New Roman" w:hAnsi="Times New Roman" w:cs="Times New Roman"/>
          <w:b/>
          <w:sz w:val="28"/>
          <w:szCs w:val="32"/>
        </w:rPr>
        <w:t xml:space="preserve">: </w:t>
      </w:r>
      <w:r>
        <w:rPr>
          <w:rFonts w:ascii="Times New Roman" w:hAnsi="Times New Roman" w:cs="Times New Roman"/>
          <w:b/>
          <w:sz w:val="28"/>
          <w:szCs w:val="32"/>
        </w:rPr>
        <w:t>Protecting Civil Rights</w:t>
      </w:r>
      <w:r w:rsidR="003D5F8C">
        <w:rPr>
          <w:rFonts w:ascii="Times New Roman" w:hAnsi="Times New Roman" w:cs="Times New Roman"/>
          <w:b/>
          <w:sz w:val="28"/>
          <w:szCs w:val="32"/>
        </w:rPr>
        <w:t xml:space="preserve"> (2/1</w:t>
      </w:r>
      <w:r w:rsidR="00D15C77">
        <w:rPr>
          <w:rFonts w:ascii="Times New Roman" w:hAnsi="Times New Roman" w:cs="Times New Roman"/>
          <w:b/>
          <w:sz w:val="28"/>
          <w:szCs w:val="32"/>
        </w:rPr>
        <w:t>0</w:t>
      </w:r>
      <w:r w:rsidR="003D5F8C">
        <w:rPr>
          <w:rFonts w:ascii="Times New Roman" w:hAnsi="Times New Roman" w:cs="Times New Roman"/>
          <w:b/>
          <w:sz w:val="28"/>
          <w:szCs w:val="32"/>
        </w:rPr>
        <w:t>)</w:t>
      </w:r>
    </w:p>
    <w:p w14:paraId="465B18E0"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Shapiro, chapter 2 (41-73)</w:t>
      </w:r>
    </w:p>
    <w:p w14:paraId="2FD62204"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Fleischer and Zames, chapter 4 (49-70)</w:t>
      </w:r>
    </w:p>
    <w:p w14:paraId="44E3C8B9" w14:textId="77777777" w:rsidR="00004023" w:rsidRPr="00DA29E7" w:rsidRDefault="00004023" w:rsidP="001A3ACA">
      <w:pPr>
        <w:rPr>
          <w:rFonts w:ascii="Times New Roman" w:hAnsi="Times New Roman" w:cs="Times New Roman"/>
          <w:sz w:val="24"/>
          <w:szCs w:val="32"/>
        </w:rPr>
      </w:pPr>
    </w:p>
    <w:p w14:paraId="71982FCE" w14:textId="77777777" w:rsidR="00D6184B" w:rsidRDefault="00D6184B" w:rsidP="00D6184B">
      <w:pPr>
        <w:pStyle w:val="ListParagraph"/>
        <w:numPr>
          <w:ilvl w:val="0"/>
          <w:numId w:val="7"/>
        </w:numPr>
        <w:rPr>
          <w:rFonts w:ascii="Times New Roman" w:hAnsi="Times New Roman" w:cs="Times New Roman"/>
          <w:sz w:val="24"/>
          <w:szCs w:val="32"/>
        </w:rPr>
      </w:pPr>
      <w:r w:rsidRPr="00DA29E7">
        <w:rPr>
          <w:rFonts w:ascii="Times New Roman" w:hAnsi="Times New Roman" w:cs="Times New Roman"/>
          <w:sz w:val="24"/>
          <w:szCs w:val="32"/>
        </w:rPr>
        <w:t xml:space="preserve">Tom Shakespeare. “The Social Model of Disability,” in Lennard J. Davis, ed. </w:t>
      </w:r>
      <w:r w:rsidRPr="00DA29E7">
        <w:rPr>
          <w:rFonts w:ascii="Times New Roman" w:hAnsi="Times New Roman" w:cs="Times New Roman"/>
          <w:i/>
          <w:sz w:val="24"/>
          <w:szCs w:val="32"/>
        </w:rPr>
        <w:t>The Disability Studies Reader</w:t>
      </w:r>
      <w:r w:rsidRPr="00DA29E7">
        <w:rPr>
          <w:rFonts w:ascii="Times New Roman" w:hAnsi="Times New Roman" w:cs="Times New Roman"/>
          <w:sz w:val="24"/>
          <w:szCs w:val="32"/>
        </w:rPr>
        <w:t>, 2</w:t>
      </w:r>
      <w:r w:rsidRPr="00DA29E7">
        <w:rPr>
          <w:rFonts w:ascii="Times New Roman" w:hAnsi="Times New Roman" w:cs="Times New Roman"/>
          <w:sz w:val="24"/>
          <w:szCs w:val="32"/>
          <w:vertAlign w:val="superscript"/>
        </w:rPr>
        <w:t>nd</w:t>
      </w:r>
      <w:r w:rsidRPr="00DA29E7">
        <w:rPr>
          <w:rFonts w:ascii="Times New Roman" w:hAnsi="Times New Roman" w:cs="Times New Roman"/>
          <w:sz w:val="24"/>
          <w:szCs w:val="32"/>
        </w:rPr>
        <w:t xml:space="preserve"> Edition (New York: Routledge</w:t>
      </w:r>
      <w:r w:rsidR="00DA29E7">
        <w:rPr>
          <w:rFonts w:ascii="Times New Roman" w:hAnsi="Times New Roman" w:cs="Times New Roman"/>
          <w:sz w:val="24"/>
          <w:szCs w:val="32"/>
        </w:rPr>
        <w:t>,</w:t>
      </w:r>
      <w:r w:rsidRPr="00DA29E7">
        <w:rPr>
          <w:rFonts w:ascii="Times New Roman" w:hAnsi="Times New Roman" w:cs="Times New Roman"/>
          <w:sz w:val="24"/>
          <w:szCs w:val="32"/>
        </w:rPr>
        <w:t xml:space="preserve"> 2006</w:t>
      </w:r>
      <w:r w:rsidR="00DA29E7">
        <w:rPr>
          <w:rFonts w:ascii="Times New Roman" w:hAnsi="Times New Roman" w:cs="Times New Roman"/>
          <w:sz w:val="24"/>
          <w:szCs w:val="32"/>
        </w:rPr>
        <w:t>)</w:t>
      </w:r>
      <w:r w:rsidRPr="00DA29E7">
        <w:rPr>
          <w:rFonts w:ascii="Times New Roman" w:hAnsi="Times New Roman" w:cs="Times New Roman"/>
          <w:sz w:val="24"/>
          <w:szCs w:val="32"/>
        </w:rPr>
        <w:t>, 197-204.</w:t>
      </w:r>
    </w:p>
    <w:p w14:paraId="766EE06D" w14:textId="77777777" w:rsidR="00CE7E6B" w:rsidRPr="00CE7E6B" w:rsidRDefault="00CE7E6B" w:rsidP="00CE7E6B">
      <w:pPr>
        <w:pStyle w:val="ListParagraph"/>
        <w:numPr>
          <w:ilvl w:val="0"/>
          <w:numId w:val="7"/>
        </w:numPr>
        <w:rPr>
          <w:rStyle w:val="Hyperlink"/>
          <w:rFonts w:ascii="Times New Roman" w:hAnsi="Times New Roman" w:cs="Times New Roman"/>
          <w:color w:val="auto"/>
          <w:sz w:val="24"/>
          <w:szCs w:val="32"/>
          <w:u w:val="none"/>
        </w:rPr>
      </w:pPr>
      <w:r w:rsidRPr="00CE7E6B">
        <w:rPr>
          <w:rFonts w:ascii="Times New Roman" w:hAnsi="Times New Roman" w:cs="Times New Roman"/>
          <w:sz w:val="24"/>
          <w:szCs w:val="32"/>
        </w:rPr>
        <w:t xml:space="preserve">The Architectural Barriers Act of 1968, </w:t>
      </w:r>
      <w:hyperlink r:id="rId11" w:history="1">
        <w:r w:rsidRPr="002D0C48">
          <w:rPr>
            <w:rStyle w:val="Hyperlink"/>
            <w:rFonts w:ascii="Times New Roman" w:hAnsi="Times New Roman" w:cs="Times New Roman"/>
            <w:sz w:val="24"/>
            <w:szCs w:val="32"/>
          </w:rPr>
          <w:t>https://www.access-board.gov/the-board/laws/architectural-barriers-act-aba</w:t>
        </w:r>
      </w:hyperlink>
    </w:p>
    <w:p w14:paraId="16A4B9B3" w14:textId="77777777" w:rsidR="00453F1D" w:rsidRPr="00CE7E6B" w:rsidRDefault="00453F1D" w:rsidP="00CE7E6B">
      <w:pPr>
        <w:pStyle w:val="ListParagraph"/>
        <w:numPr>
          <w:ilvl w:val="0"/>
          <w:numId w:val="7"/>
        </w:numPr>
        <w:rPr>
          <w:rFonts w:ascii="Times New Roman" w:hAnsi="Times New Roman" w:cs="Times New Roman"/>
          <w:sz w:val="24"/>
          <w:szCs w:val="32"/>
        </w:rPr>
      </w:pPr>
      <w:r w:rsidRPr="00CE7E6B">
        <w:rPr>
          <w:rFonts w:ascii="Times New Roman" w:hAnsi="Times New Roman" w:cs="Times New Roman"/>
          <w:sz w:val="24"/>
          <w:szCs w:val="32"/>
        </w:rPr>
        <w:t xml:space="preserve">Richard K. Scotch. </w:t>
      </w:r>
      <w:r w:rsidRPr="00CE7E6B">
        <w:rPr>
          <w:rFonts w:ascii="Times New Roman" w:hAnsi="Times New Roman" w:cs="Times New Roman"/>
          <w:i/>
          <w:sz w:val="24"/>
          <w:szCs w:val="32"/>
        </w:rPr>
        <w:t>From Good Will to Civil Rights: Transforming Federal Disability Policy</w:t>
      </w:r>
      <w:r w:rsidRPr="00CE7E6B">
        <w:rPr>
          <w:rFonts w:ascii="Times New Roman" w:hAnsi="Times New Roman" w:cs="Times New Roman"/>
          <w:sz w:val="24"/>
          <w:szCs w:val="32"/>
        </w:rPr>
        <w:t>. (Philadelphia, PA: Temple University Press, 1984</w:t>
      </w:r>
      <w:r w:rsidR="00DA29E7" w:rsidRPr="00CE7E6B">
        <w:rPr>
          <w:rFonts w:ascii="Times New Roman" w:hAnsi="Times New Roman" w:cs="Times New Roman"/>
          <w:sz w:val="24"/>
          <w:szCs w:val="32"/>
        </w:rPr>
        <w:t>)</w:t>
      </w:r>
      <w:r w:rsidRPr="00CE7E6B">
        <w:rPr>
          <w:rFonts w:ascii="Times New Roman" w:hAnsi="Times New Roman" w:cs="Times New Roman"/>
          <w:sz w:val="24"/>
          <w:szCs w:val="32"/>
        </w:rPr>
        <w:t xml:space="preserve">, chapter 3-4, </w:t>
      </w:r>
      <w:proofErr w:type="spellStart"/>
      <w:r w:rsidRPr="00CE7E6B">
        <w:rPr>
          <w:rFonts w:ascii="Times New Roman" w:hAnsi="Times New Roman" w:cs="Times New Roman"/>
          <w:sz w:val="24"/>
          <w:szCs w:val="32"/>
        </w:rPr>
        <w:t>pgs</w:t>
      </w:r>
      <w:proofErr w:type="spellEnd"/>
      <w:r w:rsidRPr="00CE7E6B">
        <w:rPr>
          <w:rFonts w:ascii="Times New Roman" w:hAnsi="Times New Roman" w:cs="Times New Roman"/>
          <w:sz w:val="24"/>
          <w:szCs w:val="32"/>
        </w:rPr>
        <w:t xml:space="preserve"> 41-81.</w:t>
      </w:r>
    </w:p>
    <w:p w14:paraId="4874C47F" w14:textId="77777777" w:rsidR="00DA29E7" w:rsidRPr="00DA29E7" w:rsidRDefault="00DA29E7" w:rsidP="00DA29E7">
      <w:pPr>
        <w:pStyle w:val="ListParagraph"/>
        <w:rPr>
          <w:rFonts w:ascii="Times New Roman" w:hAnsi="Times New Roman" w:cs="Times New Roman"/>
          <w:b/>
          <w:sz w:val="28"/>
          <w:szCs w:val="32"/>
        </w:rPr>
      </w:pPr>
      <w:r w:rsidRPr="00DA29E7">
        <w:rPr>
          <w:rFonts w:ascii="Times New Roman" w:hAnsi="Times New Roman" w:cs="Times New Roman"/>
          <w:b/>
          <w:sz w:val="28"/>
          <w:szCs w:val="32"/>
        </w:rPr>
        <w:t>*Short Essay Due*</w:t>
      </w:r>
    </w:p>
    <w:p w14:paraId="42A30604" w14:textId="77777777" w:rsidR="00D02FC6" w:rsidRDefault="00D02FC6" w:rsidP="001A3ACA">
      <w:pPr>
        <w:rPr>
          <w:rFonts w:ascii="Times New Roman" w:hAnsi="Times New Roman" w:cs="Times New Roman"/>
          <w:sz w:val="24"/>
          <w:szCs w:val="32"/>
        </w:rPr>
      </w:pPr>
    </w:p>
    <w:p w14:paraId="032AA50B" w14:textId="588EEC83" w:rsidR="00004023" w:rsidRPr="00F46193" w:rsidRDefault="00004023" w:rsidP="00004023">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2C7308">
        <w:rPr>
          <w:rFonts w:ascii="Times New Roman" w:hAnsi="Times New Roman" w:cs="Times New Roman"/>
          <w:b/>
          <w:sz w:val="28"/>
          <w:szCs w:val="32"/>
        </w:rPr>
        <w:t>6</w:t>
      </w:r>
      <w:r w:rsidRPr="00F46193">
        <w:rPr>
          <w:rFonts w:ascii="Times New Roman" w:hAnsi="Times New Roman" w:cs="Times New Roman"/>
          <w:b/>
          <w:sz w:val="28"/>
          <w:szCs w:val="32"/>
        </w:rPr>
        <w:t xml:space="preserve">: </w:t>
      </w:r>
      <w:r>
        <w:rPr>
          <w:rFonts w:ascii="Times New Roman" w:hAnsi="Times New Roman" w:cs="Times New Roman"/>
          <w:b/>
          <w:sz w:val="28"/>
          <w:szCs w:val="32"/>
        </w:rPr>
        <w:t>Education</w:t>
      </w:r>
      <w:r w:rsidR="003D5F8C">
        <w:rPr>
          <w:rFonts w:ascii="Times New Roman" w:hAnsi="Times New Roman" w:cs="Times New Roman"/>
          <w:b/>
          <w:sz w:val="28"/>
          <w:szCs w:val="32"/>
        </w:rPr>
        <w:t xml:space="preserve"> (2/</w:t>
      </w:r>
      <w:r w:rsidR="00D15C77">
        <w:rPr>
          <w:rFonts w:ascii="Times New Roman" w:hAnsi="Times New Roman" w:cs="Times New Roman"/>
          <w:b/>
          <w:sz w:val="28"/>
          <w:szCs w:val="32"/>
        </w:rPr>
        <w:t>17</w:t>
      </w:r>
      <w:r w:rsidR="003D5F8C">
        <w:rPr>
          <w:rFonts w:ascii="Times New Roman" w:hAnsi="Times New Roman" w:cs="Times New Roman"/>
          <w:b/>
          <w:sz w:val="28"/>
          <w:szCs w:val="32"/>
        </w:rPr>
        <w:t>)</w:t>
      </w:r>
    </w:p>
    <w:p w14:paraId="160A4574"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Shapiro, chapter 6 (184-210)</w:t>
      </w:r>
    </w:p>
    <w:p w14:paraId="23173E4C"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Fleischer and Zames, chapters 5 and 11 (71-87 and 184-199)</w:t>
      </w:r>
    </w:p>
    <w:p w14:paraId="4DBDBB35" w14:textId="77777777" w:rsidR="00004023" w:rsidRPr="00DA29E7" w:rsidRDefault="00004023" w:rsidP="00453F1D">
      <w:pPr>
        <w:rPr>
          <w:rFonts w:ascii="Times New Roman" w:hAnsi="Times New Roman" w:cs="Times New Roman"/>
          <w:sz w:val="24"/>
          <w:szCs w:val="32"/>
        </w:rPr>
      </w:pPr>
    </w:p>
    <w:p w14:paraId="02C3B2AE" w14:textId="77777777" w:rsidR="00453F1D" w:rsidRPr="002B02B6" w:rsidRDefault="00453F1D" w:rsidP="00453F1D">
      <w:pPr>
        <w:pStyle w:val="ListParagraph"/>
        <w:numPr>
          <w:ilvl w:val="0"/>
          <w:numId w:val="6"/>
        </w:numPr>
        <w:rPr>
          <w:rStyle w:val="Hyperlink"/>
          <w:rFonts w:ascii="Times New Roman" w:hAnsi="Times New Roman" w:cs="Times New Roman"/>
          <w:color w:val="auto"/>
          <w:sz w:val="24"/>
          <w:szCs w:val="32"/>
          <w:u w:val="none"/>
        </w:rPr>
      </w:pPr>
      <w:r w:rsidRPr="00DA29E7">
        <w:rPr>
          <w:rFonts w:ascii="Times New Roman" w:hAnsi="Times New Roman" w:cs="Times New Roman"/>
          <w:sz w:val="24"/>
          <w:szCs w:val="32"/>
        </w:rPr>
        <w:t xml:space="preserve">Southeastern Community College v. Davis. 442 US 397 (1979), </w:t>
      </w:r>
      <w:hyperlink r:id="rId12" w:history="1">
        <w:r w:rsidRPr="00DA29E7">
          <w:rPr>
            <w:rStyle w:val="Hyperlink"/>
            <w:rFonts w:ascii="Times New Roman" w:hAnsi="Times New Roman" w:cs="Times New Roman"/>
            <w:sz w:val="24"/>
            <w:szCs w:val="32"/>
          </w:rPr>
          <w:t>https://scholar.google.com/scholar_case?case=15117215513508737370&amp;hl=en&amp;as_sdt=6&amp;as_vis=1&amp;oi=scholarr</w:t>
        </w:r>
      </w:hyperlink>
    </w:p>
    <w:p w14:paraId="28AA6932" w14:textId="77777777" w:rsidR="002B02B6" w:rsidRPr="00353A33" w:rsidRDefault="002B02B6" w:rsidP="002B02B6">
      <w:pPr>
        <w:pStyle w:val="ListParagraph"/>
        <w:numPr>
          <w:ilvl w:val="0"/>
          <w:numId w:val="6"/>
        </w:numPr>
        <w:rPr>
          <w:rStyle w:val="Hyperlink"/>
          <w:rFonts w:ascii="Times New Roman" w:hAnsi="Times New Roman" w:cs="Times New Roman"/>
          <w:color w:val="auto"/>
          <w:sz w:val="24"/>
          <w:szCs w:val="32"/>
          <w:u w:val="none"/>
        </w:rPr>
      </w:pPr>
      <w:bookmarkStart w:id="3" w:name="_Hlk61864100"/>
      <w:r w:rsidRPr="002B02B6">
        <w:rPr>
          <w:rStyle w:val="Hyperlink"/>
          <w:rFonts w:ascii="Times New Roman" w:hAnsi="Times New Roman" w:cs="Times New Roman"/>
          <w:color w:val="auto"/>
          <w:sz w:val="24"/>
          <w:szCs w:val="32"/>
          <w:u w:val="none"/>
        </w:rPr>
        <w:t xml:space="preserve">Bowen v. American Hosp. </w:t>
      </w:r>
      <w:proofErr w:type="spellStart"/>
      <w:r w:rsidRPr="002B02B6">
        <w:rPr>
          <w:rStyle w:val="Hyperlink"/>
          <w:rFonts w:ascii="Times New Roman" w:hAnsi="Times New Roman" w:cs="Times New Roman"/>
          <w:color w:val="auto"/>
          <w:sz w:val="24"/>
          <w:szCs w:val="32"/>
          <w:u w:val="none"/>
        </w:rPr>
        <w:t>Ass'n</w:t>
      </w:r>
      <w:proofErr w:type="spellEnd"/>
      <w:r w:rsidRPr="002B02B6">
        <w:rPr>
          <w:rStyle w:val="Hyperlink"/>
          <w:rFonts w:ascii="Times New Roman" w:hAnsi="Times New Roman" w:cs="Times New Roman"/>
          <w:color w:val="auto"/>
          <w:sz w:val="24"/>
          <w:szCs w:val="32"/>
          <w:u w:val="none"/>
        </w:rPr>
        <w:t>, 476 U.S. 610 (1986)</w:t>
      </w:r>
      <w:bookmarkEnd w:id="3"/>
      <w:r>
        <w:rPr>
          <w:rStyle w:val="Hyperlink"/>
          <w:rFonts w:ascii="Times New Roman" w:hAnsi="Times New Roman" w:cs="Times New Roman"/>
          <w:color w:val="auto"/>
          <w:sz w:val="24"/>
          <w:szCs w:val="32"/>
          <w:u w:val="none"/>
        </w:rPr>
        <w:t xml:space="preserve">, </w:t>
      </w:r>
      <w:hyperlink r:id="rId13" w:history="1">
        <w:r w:rsidRPr="00776AB1">
          <w:rPr>
            <w:rStyle w:val="Hyperlink"/>
            <w:rFonts w:ascii="Times New Roman" w:hAnsi="Times New Roman" w:cs="Times New Roman"/>
            <w:sz w:val="24"/>
            <w:szCs w:val="32"/>
          </w:rPr>
          <w:t>https://www.law.cornell.edu/supremecourt/text/476/610</w:t>
        </w:r>
      </w:hyperlink>
      <w:r>
        <w:rPr>
          <w:rStyle w:val="Hyperlink"/>
          <w:rFonts w:ascii="Times New Roman" w:hAnsi="Times New Roman" w:cs="Times New Roman"/>
          <w:color w:val="auto"/>
          <w:sz w:val="24"/>
          <w:szCs w:val="32"/>
          <w:u w:val="none"/>
        </w:rPr>
        <w:t xml:space="preserve"> [Long, skim it to get a sense of it]</w:t>
      </w:r>
    </w:p>
    <w:p w14:paraId="2C926E8C" w14:textId="77777777" w:rsidR="00353A33" w:rsidRPr="00DA29E7" w:rsidRDefault="00353A33" w:rsidP="00453F1D">
      <w:pPr>
        <w:pStyle w:val="ListParagraph"/>
        <w:numPr>
          <w:ilvl w:val="0"/>
          <w:numId w:val="6"/>
        </w:numPr>
        <w:rPr>
          <w:rFonts w:ascii="Times New Roman" w:hAnsi="Times New Roman" w:cs="Times New Roman"/>
          <w:sz w:val="24"/>
          <w:szCs w:val="32"/>
        </w:rPr>
      </w:pPr>
      <w:r>
        <w:rPr>
          <w:rFonts w:ascii="Times New Roman" w:hAnsi="Times New Roman" w:cs="Times New Roman"/>
          <w:sz w:val="24"/>
          <w:szCs w:val="32"/>
        </w:rPr>
        <w:t xml:space="preserve">Claire H. </w:t>
      </w:r>
      <w:bookmarkStart w:id="4" w:name="_Hlk61864171"/>
      <w:proofErr w:type="spellStart"/>
      <w:r>
        <w:rPr>
          <w:rFonts w:ascii="Times New Roman" w:hAnsi="Times New Roman" w:cs="Times New Roman"/>
          <w:sz w:val="24"/>
          <w:szCs w:val="32"/>
        </w:rPr>
        <w:t>Liachowitz</w:t>
      </w:r>
      <w:proofErr w:type="spellEnd"/>
      <w:r>
        <w:rPr>
          <w:rFonts w:ascii="Times New Roman" w:hAnsi="Times New Roman" w:cs="Times New Roman"/>
          <w:sz w:val="24"/>
          <w:szCs w:val="32"/>
        </w:rPr>
        <w:t xml:space="preserve">. </w:t>
      </w:r>
      <w:r>
        <w:rPr>
          <w:rFonts w:ascii="Times New Roman" w:hAnsi="Times New Roman" w:cs="Times New Roman"/>
          <w:i/>
          <w:sz w:val="24"/>
          <w:szCs w:val="32"/>
        </w:rPr>
        <w:t>Disability as a Social Construct: Legislative Roots</w:t>
      </w:r>
      <w:r>
        <w:rPr>
          <w:rFonts w:ascii="Times New Roman" w:hAnsi="Times New Roman" w:cs="Times New Roman"/>
          <w:sz w:val="24"/>
          <w:szCs w:val="32"/>
        </w:rPr>
        <w:t xml:space="preserve"> </w:t>
      </w:r>
      <w:bookmarkEnd w:id="4"/>
      <w:r>
        <w:rPr>
          <w:rFonts w:ascii="Times New Roman" w:hAnsi="Times New Roman" w:cs="Times New Roman"/>
          <w:sz w:val="24"/>
          <w:szCs w:val="32"/>
        </w:rPr>
        <w:t>(Philadelphia: University of Pennsylvania Press, 1988), Ch. 5, 86-106.</w:t>
      </w:r>
    </w:p>
    <w:p w14:paraId="08A7B100" w14:textId="77777777" w:rsidR="009A442C" w:rsidRPr="00DA29E7" w:rsidRDefault="009A442C" w:rsidP="009A442C">
      <w:pPr>
        <w:pStyle w:val="ListParagraph"/>
        <w:numPr>
          <w:ilvl w:val="0"/>
          <w:numId w:val="6"/>
        </w:numPr>
        <w:rPr>
          <w:rFonts w:ascii="Times New Roman" w:hAnsi="Times New Roman" w:cs="Times New Roman"/>
          <w:sz w:val="24"/>
          <w:szCs w:val="32"/>
        </w:rPr>
      </w:pPr>
      <w:r w:rsidRPr="00DA29E7">
        <w:rPr>
          <w:rFonts w:ascii="Times New Roman" w:hAnsi="Times New Roman" w:cs="Times New Roman"/>
          <w:sz w:val="24"/>
          <w:szCs w:val="32"/>
        </w:rPr>
        <w:t xml:space="preserve">Mitchell L. Yell, David Rogers and Elisabeth Lodge Rogers. “The Legal History of Special Education: What a Long, Strange Trip It's Been!” </w:t>
      </w:r>
      <w:r w:rsidRPr="00DA29E7">
        <w:rPr>
          <w:rFonts w:ascii="Times New Roman" w:hAnsi="Times New Roman" w:cs="Times New Roman"/>
          <w:i/>
          <w:sz w:val="24"/>
          <w:szCs w:val="32"/>
        </w:rPr>
        <w:t>Remedial and Special Education</w:t>
      </w:r>
      <w:r w:rsidRPr="00DA29E7">
        <w:rPr>
          <w:rFonts w:ascii="Times New Roman" w:hAnsi="Times New Roman" w:cs="Times New Roman"/>
          <w:sz w:val="24"/>
          <w:szCs w:val="32"/>
        </w:rPr>
        <w:t xml:space="preserve"> 1998 19: 219-228.</w:t>
      </w:r>
    </w:p>
    <w:p w14:paraId="243E130F" w14:textId="77777777" w:rsidR="00D02FC6" w:rsidRDefault="00D02FC6" w:rsidP="001A3ACA">
      <w:pPr>
        <w:rPr>
          <w:rFonts w:ascii="Times New Roman" w:hAnsi="Times New Roman" w:cs="Times New Roman"/>
          <w:sz w:val="24"/>
          <w:szCs w:val="32"/>
        </w:rPr>
      </w:pPr>
    </w:p>
    <w:p w14:paraId="4A3E4058" w14:textId="49454B29" w:rsidR="00004023" w:rsidRPr="00F46193" w:rsidRDefault="003D5F8C" w:rsidP="00004023">
      <w:pPr>
        <w:rPr>
          <w:rFonts w:ascii="Times New Roman" w:hAnsi="Times New Roman" w:cs="Times New Roman"/>
          <w:b/>
          <w:sz w:val="28"/>
          <w:szCs w:val="32"/>
        </w:rPr>
      </w:pPr>
      <w:r>
        <w:rPr>
          <w:rFonts w:ascii="Times New Roman" w:hAnsi="Times New Roman" w:cs="Times New Roman"/>
          <w:b/>
          <w:sz w:val="28"/>
          <w:szCs w:val="32"/>
        </w:rPr>
        <w:t xml:space="preserve">Week 7: </w:t>
      </w:r>
      <w:r w:rsidR="00004023">
        <w:rPr>
          <w:rFonts w:ascii="Times New Roman" w:hAnsi="Times New Roman" w:cs="Times New Roman"/>
          <w:b/>
          <w:sz w:val="28"/>
          <w:szCs w:val="32"/>
        </w:rPr>
        <w:t>Disability Rights Gains Attention</w:t>
      </w:r>
      <w:r w:rsidR="00353A33">
        <w:rPr>
          <w:rFonts w:ascii="Times New Roman" w:hAnsi="Times New Roman" w:cs="Times New Roman"/>
          <w:b/>
          <w:sz w:val="28"/>
          <w:szCs w:val="32"/>
        </w:rPr>
        <w:t xml:space="preserve"> / Project Workshop</w:t>
      </w:r>
      <w:r>
        <w:rPr>
          <w:rFonts w:ascii="Times New Roman" w:hAnsi="Times New Roman" w:cs="Times New Roman"/>
          <w:b/>
          <w:sz w:val="28"/>
          <w:szCs w:val="32"/>
        </w:rPr>
        <w:t xml:space="preserve"> (</w:t>
      </w:r>
      <w:r w:rsidR="00D15C77">
        <w:rPr>
          <w:rFonts w:ascii="Times New Roman" w:hAnsi="Times New Roman" w:cs="Times New Roman"/>
          <w:b/>
          <w:sz w:val="28"/>
          <w:szCs w:val="32"/>
        </w:rPr>
        <w:t>2/24</w:t>
      </w:r>
      <w:r>
        <w:rPr>
          <w:rFonts w:ascii="Times New Roman" w:hAnsi="Times New Roman" w:cs="Times New Roman"/>
          <w:b/>
          <w:sz w:val="28"/>
          <w:szCs w:val="32"/>
        </w:rPr>
        <w:t>)</w:t>
      </w:r>
    </w:p>
    <w:p w14:paraId="51374BAE"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lastRenderedPageBreak/>
        <w:tab/>
        <w:t>Shapiro, chapter 3 (74-104)</w:t>
      </w:r>
    </w:p>
    <w:p w14:paraId="515F38A3"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Fleischer and Zames, chapter 2 (14-32)</w:t>
      </w:r>
    </w:p>
    <w:p w14:paraId="4D0CAAAB" w14:textId="77777777" w:rsidR="00004023" w:rsidRPr="00DA29E7" w:rsidRDefault="00004023" w:rsidP="001A3ACA">
      <w:pPr>
        <w:rPr>
          <w:rFonts w:ascii="Times New Roman" w:hAnsi="Times New Roman" w:cs="Times New Roman"/>
          <w:sz w:val="24"/>
          <w:szCs w:val="32"/>
        </w:rPr>
      </w:pPr>
    </w:p>
    <w:p w14:paraId="79FC39B6" w14:textId="77777777" w:rsidR="00453F1D" w:rsidRPr="00DA29E7" w:rsidRDefault="00453F1D" w:rsidP="00453F1D">
      <w:pPr>
        <w:pStyle w:val="ListParagraph"/>
        <w:numPr>
          <w:ilvl w:val="0"/>
          <w:numId w:val="5"/>
        </w:numPr>
        <w:rPr>
          <w:rFonts w:ascii="Times New Roman" w:hAnsi="Times New Roman" w:cs="Times New Roman"/>
          <w:sz w:val="24"/>
          <w:szCs w:val="32"/>
        </w:rPr>
      </w:pPr>
      <w:r w:rsidRPr="00DA29E7">
        <w:rPr>
          <w:rFonts w:ascii="Times New Roman" w:hAnsi="Times New Roman" w:cs="Times New Roman"/>
          <w:sz w:val="24"/>
          <w:szCs w:val="32"/>
        </w:rPr>
        <w:t xml:space="preserve">Deaf President Now historical materials </w:t>
      </w:r>
      <w:r w:rsidR="00DA29E7">
        <w:rPr>
          <w:rFonts w:ascii="Times New Roman" w:hAnsi="Times New Roman" w:cs="Times New Roman"/>
          <w:sz w:val="24"/>
          <w:szCs w:val="32"/>
        </w:rPr>
        <w:t>[T</w:t>
      </w:r>
      <w:r w:rsidRPr="00DA29E7">
        <w:rPr>
          <w:rFonts w:ascii="Times New Roman" w:hAnsi="Times New Roman" w:cs="Times New Roman"/>
          <w:sz w:val="24"/>
          <w:szCs w:val="32"/>
        </w:rPr>
        <w:t>his is a large collection, skim through it]</w:t>
      </w:r>
    </w:p>
    <w:p w14:paraId="5C3EE1EB" w14:textId="77777777" w:rsidR="00363152" w:rsidRDefault="00363152" w:rsidP="001A3ACA">
      <w:pPr>
        <w:rPr>
          <w:rFonts w:ascii="Times New Roman" w:hAnsi="Times New Roman" w:cs="Times New Roman"/>
          <w:sz w:val="24"/>
          <w:szCs w:val="32"/>
        </w:rPr>
      </w:pPr>
    </w:p>
    <w:p w14:paraId="736DD64D" w14:textId="70FA5AC5" w:rsidR="00004023" w:rsidRPr="00F46193" w:rsidRDefault="00004023" w:rsidP="00004023">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3D5F8C">
        <w:rPr>
          <w:rFonts w:ascii="Times New Roman" w:hAnsi="Times New Roman" w:cs="Times New Roman"/>
          <w:b/>
          <w:sz w:val="28"/>
          <w:szCs w:val="32"/>
        </w:rPr>
        <w:t>8</w:t>
      </w:r>
      <w:r w:rsidRPr="00F46193">
        <w:rPr>
          <w:rFonts w:ascii="Times New Roman" w:hAnsi="Times New Roman" w:cs="Times New Roman"/>
          <w:b/>
          <w:sz w:val="28"/>
          <w:szCs w:val="32"/>
        </w:rPr>
        <w:t>: The American with Disabilities Act</w:t>
      </w:r>
      <w:r w:rsidR="003D5F8C">
        <w:rPr>
          <w:rFonts w:ascii="Times New Roman" w:hAnsi="Times New Roman" w:cs="Times New Roman"/>
          <w:b/>
          <w:sz w:val="28"/>
          <w:szCs w:val="32"/>
        </w:rPr>
        <w:t xml:space="preserve"> (3/</w:t>
      </w:r>
      <w:r w:rsidR="00D15C77">
        <w:rPr>
          <w:rFonts w:ascii="Times New Roman" w:hAnsi="Times New Roman" w:cs="Times New Roman"/>
          <w:b/>
          <w:sz w:val="28"/>
          <w:szCs w:val="32"/>
        </w:rPr>
        <w:t>3</w:t>
      </w:r>
      <w:r w:rsidR="003D5F8C">
        <w:rPr>
          <w:rFonts w:ascii="Times New Roman" w:hAnsi="Times New Roman" w:cs="Times New Roman"/>
          <w:b/>
          <w:sz w:val="28"/>
          <w:szCs w:val="32"/>
        </w:rPr>
        <w:t>)</w:t>
      </w:r>
    </w:p>
    <w:p w14:paraId="57C33152"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 xml:space="preserve">Shapiro, chapter 4 (105-141) </w:t>
      </w:r>
    </w:p>
    <w:p w14:paraId="7647FF9C"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Fleischer and Zames, chapter 6 (88-109)</w:t>
      </w:r>
    </w:p>
    <w:p w14:paraId="4326084C" w14:textId="77777777" w:rsidR="00004023" w:rsidRPr="00DA29E7" w:rsidRDefault="00004023" w:rsidP="001A3ACA">
      <w:pPr>
        <w:rPr>
          <w:rFonts w:ascii="Times New Roman" w:hAnsi="Times New Roman" w:cs="Times New Roman"/>
          <w:sz w:val="24"/>
          <w:szCs w:val="32"/>
        </w:rPr>
      </w:pPr>
    </w:p>
    <w:p w14:paraId="25191292" w14:textId="77777777" w:rsidR="00453F1D" w:rsidRPr="00DA29E7" w:rsidRDefault="00453F1D" w:rsidP="00453F1D">
      <w:pPr>
        <w:pStyle w:val="ListParagraph"/>
        <w:numPr>
          <w:ilvl w:val="0"/>
          <w:numId w:val="9"/>
        </w:numPr>
        <w:rPr>
          <w:rFonts w:ascii="Times New Roman" w:hAnsi="Times New Roman" w:cs="Times New Roman"/>
          <w:sz w:val="24"/>
          <w:szCs w:val="32"/>
        </w:rPr>
      </w:pPr>
      <w:r w:rsidRPr="00DA29E7">
        <w:rPr>
          <w:rFonts w:ascii="Times New Roman" w:hAnsi="Times New Roman" w:cs="Times New Roman"/>
          <w:sz w:val="24"/>
          <w:szCs w:val="32"/>
        </w:rPr>
        <w:t xml:space="preserve">Frank G. Bowe. “An Overview Paper on Civil Rights Issues of Handicapped Americans: Public Policy Implications,” in </w:t>
      </w:r>
      <w:r w:rsidRPr="00DB793A">
        <w:rPr>
          <w:rFonts w:ascii="Times New Roman" w:hAnsi="Times New Roman" w:cs="Times New Roman"/>
          <w:i/>
          <w:sz w:val="24"/>
          <w:szCs w:val="32"/>
        </w:rPr>
        <w:t>Civil Rights Issues of Handicapped Americans: Public Policy Implications</w:t>
      </w:r>
      <w:r w:rsidRPr="00DA29E7">
        <w:rPr>
          <w:rFonts w:ascii="Times New Roman" w:hAnsi="Times New Roman" w:cs="Times New Roman"/>
          <w:sz w:val="24"/>
          <w:szCs w:val="32"/>
        </w:rPr>
        <w:t>, United States Commission on Civil Rights, May 13-14, 1980, 7-18.</w:t>
      </w:r>
    </w:p>
    <w:p w14:paraId="4DEA1F0A" w14:textId="77777777" w:rsidR="00453F1D" w:rsidRDefault="00453F1D" w:rsidP="00453F1D">
      <w:pPr>
        <w:pStyle w:val="ListParagraph"/>
        <w:numPr>
          <w:ilvl w:val="0"/>
          <w:numId w:val="9"/>
        </w:numPr>
        <w:rPr>
          <w:rFonts w:ascii="Times New Roman" w:hAnsi="Times New Roman" w:cs="Times New Roman"/>
          <w:sz w:val="24"/>
          <w:szCs w:val="32"/>
        </w:rPr>
      </w:pPr>
      <w:r w:rsidRPr="00DA29E7">
        <w:rPr>
          <w:rFonts w:ascii="Times New Roman" w:hAnsi="Times New Roman" w:cs="Times New Roman"/>
          <w:sz w:val="24"/>
          <w:szCs w:val="32"/>
        </w:rPr>
        <w:t xml:space="preserve">Americans with Disabilities Act of 1988, Senate Hearing 100-926, (Sept 27, 1988), </w:t>
      </w:r>
      <w:r w:rsidR="008666E9" w:rsidRPr="00B34DDD">
        <w:rPr>
          <w:rFonts w:ascii="Times New Roman" w:hAnsi="Times New Roman" w:cs="Times New Roman"/>
          <w:sz w:val="24"/>
          <w:szCs w:val="32"/>
          <w:u w:val="single"/>
        </w:rPr>
        <w:t>58</w:t>
      </w:r>
      <w:r w:rsidRPr="00B34DDD">
        <w:rPr>
          <w:rFonts w:ascii="Times New Roman" w:hAnsi="Times New Roman" w:cs="Times New Roman"/>
          <w:sz w:val="24"/>
          <w:szCs w:val="32"/>
          <w:u w:val="single"/>
        </w:rPr>
        <w:t>-9</w:t>
      </w:r>
      <w:r w:rsidR="008666E9" w:rsidRPr="00B34DDD">
        <w:rPr>
          <w:rFonts w:ascii="Times New Roman" w:hAnsi="Times New Roman" w:cs="Times New Roman"/>
          <w:sz w:val="24"/>
          <w:szCs w:val="32"/>
          <w:u w:val="single"/>
        </w:rPr>
        <w:t>2</w:t>
      </w:r>
      <w:r w:rsidR="00035991" w:rsidRPr="00DA29E7">
        <w:rPr>
          <w:rFonts w:ascii="Times New Roman" w:hAnsi="Times New Roman" w:cs="Times New Roman"/>
          <w:sz w:val="24"/>
          <w:szCs w:val="32"/>
        </w:rPr>
        <w:t xml:space="preserve"> </w:t>
      </w:r>
      <w:r w:rsidR="00035991" w:rsidRPr="00DA29E7">
        <w:rPr>
          <w:rFonts w:ascii="Times New Roman" w:hAnsi="Times New Roman" w:cs="Times New Roman"/>
          <w:sz w:val="24"/>
          <w:szCs w:val="32"/>
          <w:u w:val="single"/>
        </w:rPr>
        <w:t>only</w:t>
      </w:r>
      <w:r w:rsidRPr="00DA29E7">
        <w:rPr>
          <w:rFonts w:ascii="Times New Roman" w:hAnsi="Times New Roman" w:cs="Times New Roman"/>
          <w:sz w:val="24"/>
          <w:szCs w:val="32"/>
        </w:rPr>
        <w:t xml:space="preserve"> </w:t>
      </w:r>
      <w:r w:rsidR="00DA29E7">
        <w:rPr>
          <w:rFonts w:ascii="Times New Roman" w:hAnsi="Times New Roman" w:cs="Times New Roman"/>
          <w:sz w:val="24"/>
          <w:szCs w:val="32"/>
        </w:rPr>
        <w:t>[T</w:t>
      </w:r>
      <w:r w:rsidRPr="00DA29E7">
        <w:rPr>
          <w:rFonts w:ascii="Times New Roman" w:hAnsi="Times New Roman" w:cs="Times New Roman"/>
          <w:sz w:val="24"/>
          <w:szCs w:val="32"/>
        </w:rPr>
        <w:t>estimony from disability rights representatives]</w:t>
      </w:r>
    </w:p>
    <w:p w14:paraId="29B59EB9" w14:textId="48FAAA4A" w:rsidR="001C3828" w:rsidRDefault="001C3828" w:rsidP="001C3828">
      <w:pPr>
        <w:pStyle w:val="ListParagraph"/>
        <w:numPr>
          <w:ilvl w:val="0"/>
          <w:numId w:val="9"/>
        </w:numPr>
        <w:rPr>
          <w:rFonts w:ascii="Times New Roman" w:hAnsi="Times New Roman" w:cs="Times New Roman"/>
          <w:sz w:val="24"/>
          <w:szCs w:val="32"/>
        </w:rPr>
      </w:pPr>
      <w:r>
        <w:rPr>
          <w:rFonts w:ascii="Times New Roman" w:hAnsi="Times New Roman" w:cs="Times New Roman"/>
          <w:sz w:val="24"/>
          <w:szCs w:val="32"/>
        </w:rPr>
        <w:t xml:space="preserve">The American with Disabilities Act of 1990, </w:t>
      </w:r>
      <w:hyperlink r:id="rId14" w:history="1">
        <w:r w:rsidRPr="002D0C48">
          <w:rPr>
            <w:rStyle w:val="Hyperlink"/>
            <w:rFonts w:ascii="Times New Roman" w:hAnsi="Times New Roman" w:cs="Times New Roman"/>
            <w:sz w:val="24"/>
            <w:szCs w:val="32"/>
          </w:rPr>
          <w:t>https://www.eeoc.gov/americans-disabilities-act-1990-original-text</w:t>
        </w:r>
      </w:hyperlink>
      <w:r>
        <w:rPr>
          <w:rFonts w:ascii="Times New Roman" w:hAnsi="Times New Roman" w:cs="Times New Roman"/>
          <w:sz w:val="24"/>
          <w:szCs w:val="32"/>
        </w:rPr>
        <w:t xml:space="preserve"> [Get a sense of who and what is and is not covered]</w:t>
      </w:r>
    </w:p>
    <w:p w14:paraId="328FD799" w14:textId="77777777" w:rsidR="00473701" w:rsidRPr="00AC384E" w:rsidRDefault="00473701" w:rsidP="00473701">
      <w:pPr>
        <w:pStyle w:val="ListParagraph"/>
        <w:rPr>
          <w:rFonts w:ascii="Times New Roman" w:hAnsi="Times New Roman" w:cs="Times New Roman"/>
          <w:b/>
          <w:sz w:val="28"/>
          <w:szCs w:val="32"/>
        </w:rPr>
      </w:pPr>
      <w:r w:rsidRPr="00AC384E">
        <w:rPr>
          <w:rFonts w:ascii="Times New Roman" w:hAnsi="Times New Roman" w:cs="Times New Roman"/>
          <w:b/>
          <w:sz w:val="28"/>
          <w:szCs w:val="32"/>
        </w:rPr>
        <w:t>*Research Project Proposals Due in Class*</w:t>
      </w:r>
    </w:p>
    <w:p w14:paraId="5363B126" w14:textId="77777777" w:rsidR="00473701" w:rsidRDefault="00473701" w:rsidP="00473701">
      <w:pPr>
        <w:pStyle w:val="ListParagraph"/>
        <w:rPr>
          <w:rFonts w:ascii="Times New Roman" w:hAnsi="Times New Roman" w:cs="Times New Roman"/>
          <w:sz w:val="24"/>
          <w:szCs w:val="32"/>
        </w:rPr>
      </w:pPr>
    </w:p>
    <w:p w14:paraId="2C0018E3" w14:textId="05FA208C" w:rsidR="002C7308" w:rsidRDefault="002C7308" w:rsidP="002C7308">
      <w:pPr>
        <w:rPr>
          <w:rFonts w:ascii="Times New Roman" w:hAnsi="Times New Roman" w:cs="Times New Roman"/>
          <w:sz w:val="24"/>
          <w:szCs w:val="32"/>
        </w:rPr>
      </w:pPr>
    </w:p>
    <w:p w14:paraId="31792599" w14:textId="22045B90" w:rsidR="00004023" w:rsidRPr="00F46193" w:rsidRDefault="00004023" w:rsidP="00004023">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sidR="003D5F8C">
        <w:rPr>
          <w:rFonts w:ascii="Times New Roman" w:hAnsi="Times New Roman" w:cs="Times New Roman"/>
          <w:b/>
          <w:sz w:val="28"/>
          <w:szCs w:val="32"/>
        </w:rPr>
        <w:t>9</w:t>
      </w:r>
      <w:r w:rsidRPr="00F46193">
        <w:rPr>
          <w:rFonts w:ascii="Times New Roman" w:hAnsi="Times New Roman" w:cs="Times New Roman"/>
          <w:b/>
          <w:sz w:val="28"/>
          <w:szCs w:val="32"/>
        </w:rPr>
        <w:t xml:space="preserve">: </w:t>
      </w:r>
      <w:r>
        <w:rPr>
          <w:rFonts w:ascii="Times New Roman" w:hAnsi="Times New Roman" w:cs="Times New Roman"/>
          <w:b/>
          <w:sz w:val="28"/>
          <w:szCs w:val="32"/>
        </w:rPr>
        <w:t>Impact of the ADA</w:t>
      </w:r>
      <w:r w:rsidR="003D5F8C">
        <w:rPr>
          <w:rFonts w:ascii="Times New Roman" w:hAnsi="Times New Roman" w:cs="Times New Roman"/>
          <w:b/>
          <w:sz w:val="28"/>
          <w:szCs w:val="32"/>
        </w:rPr>
        <w:t xml:space="preserve"> (3/</w:t>
      </w:r>
      <w:r w:rsidR="00D15C77">
        <w:rPr>
          <w:rFonts w:ascii="Times New Roman" w:hAnsi="Times New Roman" w:cs="Times New Roman"/>
          <w:b/>
          <w:sz w:val="28"/>
          <w:szCs w:val="32"/>
        </w:rPr>
        <w:t>10</w:t>
      </w:r>
      <w:r w:rsidR="003D5F8C">
        <w:rPr>
          <w:rFonts w:ascii="Times New Roman" w:hAnsi="Times New Roman" w:cs="Times New Roman"/>
          <w:b/>
          <w:sz w:val="28"/>
          <w:szCs w:val="32"/>
        </w:rPr>
        <w:t>)</w:t>
      </w:r>
    </w:p>
    <w:p w14:paraId="0FA4380D"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Shapiro, chapter 7 (211-236)</w:t>
      </w:r>
    </w:p>
    <w:p w14:paraId="2A06F98E" w14:textId="77777777" w:rsidR="00004023" w:rsidRPr="00DA29E7" w:rsidRDefault="00004023" w:rsidP="00004023">
      <w:pPr>
        <w:rPr>
          <w:rFonts w:ascii="Times New Roman" w:hAnsi="Times New Roman" w:cs="Times New Roman"/>
          <w:sz w:val="24"/>
          <w:szCs w:val="32"/>
        </w:rPr>
      </w:pPr>
      <w:r w:rsidRPr="00DA29E7">
        <w:rPr>
          <w:rFonts w:ascii="Times New Roman" w:hAnsi="Times New Roman" w:cs="Times New Roman"/>
          <w:sz w:val="24"/>
          <w:szCs w:val="32"/>
        </w:rPr>
        <w:tab/>
        <w:t>Fleischer and Zames, chapter 9 (149-169)</w:t>
      </w:r>
    </w:p>
    <w:p w14:paraId="68A08437" w14:textId="77777777" w:rsidR="00004023" w:rsidRPr="00DA29E7" w:rsidRDefault="00004023" w:rsidP="00A10B29">
      <w:pPr>
        <w:rPr>
          <w:rFonts w:ascii="Times New Roman" w:hAnsi="Times New Roman" w:cs="Times New Roman"/>
          <w:sz w:val="24"/>
          <w:szCs w:val="32"/>
        </w:rPr>
      </w:pPr>
    </w:p>
    <w:p w14:paraId="70FD24B1" w14:textId="77777777" w:rsidR="00453F1D" w:rsidRPr="00DA29E7" w:rsidRDefault="00453F1D" w:rsidP="00453F1D">
      <w:pPr>
        <w:pStyle w:val="ListParagraph"/>
        <w:numPr>
          <w:ilvl w:val="0"/>
          <w:numId w:val="9"/>
        </w:numPr>
        <w:rPr>
          <w:rFonts w:ascii="Times New Roman" w:hAnsi="Times New Roman" w:cs="Times New Roman"/>
          <w:sz w:val="24"/>
          <w:szCs w:val="32"/>
        </w:rPr>
      </w:pPr>
      <w:r w:rsidRPr="00DA29E7">
        <w:rPr>
          <w:rFonts w:ascii="Times New Roman" w:hAnsi="Times New Roman" w:cs="Times New Roman"/>
          <w:sz w:val="24"/>
          <w:szCs w:val="32"/>
        </w:rPr>
        <w:t xml:space="preserve">Brian Doherty. “Unreasonable Accommodation: The Case against the Americans with Disabilities Act,” Reason. Aug/Sept 1995, </w:t>
      </w:r>
      <w:hyperlink r:id="rId15" w:history="1">
        <w:r w:rsidRPr="00DA29E7">
          <w:rPr>
            <w:rStyle w:val="Hyperlink"/>
            <w:rFonts w:ascii="Times New Roman" w:hAnsi="Times New Roman" w:cs="Times New Roman"/>
            <w:sz w:val="24"/>
            <w:szCs w:val="32"/>
          </w:rPr>
          <w:t>https://reason.com/archives/1995/08/01/unreasonable-accommodation</w:t>
        </w:r>
      </w:hyperlink>
    </w:p>
    <w:p w14:paraId="3A759E07" w14:textId="6BAD379F" w:rsidR="00453F1D" w:rsidRDefault="00453F1D" w:rsidP="00453F1D">
      <w:pPr>
        <w:pStyle w:val="ListParagraph"/>
        <w:numPr>
          <w:ilvl w:val="0"/>
          <w:numId w:val="2"/>
        </w:numPr>
        <w:rPr>
          <w:rFonts w:ascii="Times New Roman" w:hAnsi="Times New Roman" w:cs="Times New Roman"/>
          <w:sz w:val="24"/>
          <w:szCs w:val="32"/>
        </w:rPr>
      </w:pPr>
      <w:r w:rsidRPr="00DA29E7">
        <w:rPr>
          <w:rFonts w:ascii="Times New Roman" w:hAnsi="Times New Roman" w:cs="Times New Roman"/>
          <w:sz w:val="24"/>
          <w:szCs w:val="32"/>
        </w:rPr>
        <w:t>Nancy Lee Jones. The Americans with Disabilities Act (ADA): Statutory Language and Recent Issues. Congressional Research Service Report, 2001.</w:t>
      </w:r>
    </w:p>
    <w:p w14:paraId="3710956F" w14:textId="77777777" w:rsidR="00A10B29" w:rsidRDefault="00A10B29" w:rsidP="001A3ACA">
      <w:pPr>
        <w:rPr>
          <w:rFonts w:ascii="Times New Roman" w:hAnsi="Times New Roman" w:cs="Times New Roman"/>
          <w:sz w:val="24"/>
          <w:szCs w:val="32"/>
        </w:rPr>
      </w:pPr>
    </w:p>
    <w:p w14:paraId="4CE2F6E2" w14:textId="77777777" w:rsidR="00D15C77" w:rsidRPr="002C7308" w:rsidRDefault="00D15C77" w:rsidP="00D15C77">
      <w:pPr>
        <w:rPr>
          <w:rFonts w:ascii="Times New Roman" w:hAnsi="Times New Roman" w:cs="Times New Roman"/>
          <w:b/>
          <w:sz w:val="28"/>
          <w:szCs w:val="32"/>
        </w:rPr>
      </w:pPr>
      <w:r>
        <w:rPr>
          <w:rFonts w:ascii="Times New Roman" w:hAnsi="Times New Roman" w:cs="Times New Roman"/>
          <w:b/>
          <w:sz w:val="28"/>
          <w:szCs w:val="32"/>
        </w:rPr>
        <w:t>SPRING BREAK (3/15-3/23)</w:t>
      </w:r>
    </w:p>
    <w:p w14:paraId="6078437E" w14:textId="77777777" w:rsidR="00D15C77" w:rsidRDefault="00D15C77" w:rsidP="00977970">
      <w:pPr>
        <w:rPr>
          <w:rFonts w:ascii="Times New Roman" w:hAnsi="Times New Roman" w:cs="Times New Roman"/>
          <w:b/>
          <w:sz w:val="28"/>
          <w:szCs w:val="32"/>
        </w:rPr>
      </w:pPr>
    </w:p>
    <w:p w14:paraId="5FA08957" w14:textId="718830E6" w:rsidR="00D15C77" w:rsidRPr="00F46193" w:rsidRDefault="00D15C77" w:rsidP="00D15C77">
      <w:pPr>
        <w:rPr>
          <w:rFonts w:ascii="Times New Roman" w:hAnsi="Times New Roman" w:cs="Times New Roman"/>
          <w:b/>
          <w:sz w:val="28"/>
          <w:szCs w:val="32"/>
        </w:rPr>
      </w:pPr>
      <w:r w:rsidRPr="00F46193">
        <w:rPr>
          <w:rFonts w:ascii="Times New Roman" w:hAnsi="Times New Roman" w:cs="Times New Roman"/>
          <w:b/>
          <w:sz w:val="28"/>
          <w:szCs w:val="32"/>
        </w:rPr>
        <w:t xml:space="preserve">Week </w:t>
      </w:r>
      <w:r>
        <w:rPr>
          <w:rFonts w:ascii="Times New Roman" w:hAnsi="Times New Roman" w:cs="Times New Roman"/>
          <w:b/>
          <w:sz w:val="28"/>
          <w:szCs w:val="32"/>
        </w:rPr>
        <w:t>10</w:t>
      </w:r>
      <w:r w:rsidRPr="00F46193">
        <w:rPr>
          <w:rFonts w:ascii="Times New Roman" w:hAnsi="Times New Roman" w:cs="Times New Roman"/>
          <w:b/>
          <w:sz w:val="28"/>
          <w:szCs w:val="32"/>
        </w:rPr>
        <w:t xml:space="preserve">: </w:t>
      </w:r>
      <w:r>
        <w:rPr>
          <w:rFonts w:ascii="Times New Roman" w:hAnsi="Times New Roman" w:cs="Times New Roman"/>
          <w:b/>
          <w:sz w:val="28"/>
          <w:szCs w:val="32"/>
        </w:rPr>
        <w:t>Fitting into Society (3/24)</w:t>
      </w:r>
    </w:p>
    <w:p w14:paraId="2CC1A825" w14:textId="77777777" w:rsidR="00D15C77" w:rsidRPr="00DA29E7" w:rsidRDefault="00D15C77" w:rsidP="00D15C77">
      <w:pPr>
        <w:rPr>
          <w:rFonts w:ascii="Times New Roman" w:hAnsi="Times New Roman" w:cs="Times New Roman"/>
          <w:sz w:val="24"/>
          <w:szCs w:val="32"/>
        </w:rPr>
      </w:pPr>
      <w:r w:rsidRPr="00DA29E7">
        <w:rPr>
          <w:rFonts w:ascii="Times New Roman" w:hAnsi="Times New Roman" w:cs="Times New Roman"/>
          <w:sz w:val="24"/>
          <w:szCs w:val="32"/>
        </w:rPr>
        <w:tab/>
        <w:t>Shapiro, chapter 9 (258-288)</w:t>
      </w:r>
    </w:p>
    <w:p w14:paraId="1C5C6F9B" w14:textId="77777777" w:rsidR="00D15C77" w:rsidRPr="00DA29E7" w:rsidRDefault="00D15C77" w:rsidP="00D15C77">
      <w:pPr>
        <w:rPr>
          <w:rFonts w:ascii="Times New Roman" w:hAnsi="Times New Roman" w:cs="Times New Roman"/>
          <w:sz w:val="24"/>
          <w:szCs w:val="32"/>
        </w:rPr>
      </w:pPr>
      <w:r w:rsidRPr="00DA29E7">
        <w:rPr>
          <w:rFonts w:ascii="Times New Roman" w:hAnsi="Times New Roman" w:cs="Times New Roman"/>
          <w:sz w:val="24"/>
          <w:szCs w:val="32"/>
        </w:rPr>
        <w:tab/>
        <w:t>Fleischer and Zames, chapter 7 (110-131)</w:t>
      </w:r>
    </w:p>
    <w:p w14:paraId="213250D2" w14:textId="77777777" w:rsidR="00D15C77" w:rsidRPr="00DA29E7" w:rsidRDefault="00D15C77" w:rsidP="00D15C77">
      <w:pPr>
        <w:rPr>
          <w:rFonts w:ascii="Times New Roman" w:hAnsi="Times New Roman" w:cs="Times New Roman"/>
          <w:sz w:val="24"/>
          <w:szCs w:val="32"/>
        </w:rPr>
      </w:pPr>
    </w:p>
    <w:p w14:paraId="22535505" w14:textId="77777777" w:rsidR="00D15C77" w:rsidRPr="00DA29E7" w:rsidRDefault="00D15C77" w:rsidP="00D15C77">
      <w:pPr>
        <w:pStyle w:val="ListParagraph"/>
        <w:numPr>
          <w:ilvl w:val="0"/>
          <w:numId w:val="13"/>
        </w:numPr>
        <w:rPr>
          <w:rFonts w:ascii="Times New Roman" w:hAnsi="Times New Roman" w:cs="Times New Roman"/>
          <w:sz w:val="24"/>
          <w:szCs w:val="32"/>
        </w:rPr>
      </w:pPr>
      <w:r w:rsidRPr="00DA29E7">
        <w:rPr>
          <w:rFonts w:ascii="Times New Roman" w:hAnsi="Times New Roman" w:cs="Times New Roman"/>
          <w:sz w:val="24"/>
          <w:szCs w:val="32"/>
        </w:rPr>
        <w:t xml:space="preserve">Miriam </w:t>
      </w:r>
      <w:proofErr w:type="spellStart"/>
      <w:r w:rsidRPr="00DA29E7">
        <w:rPr>
          <w:rFonts w:ascii="Times New Roman" w:hAnsi="Times New Roman" w:cs="Times New Roman"/>
          <w:sz w:val="24"/>
          <w:szCs w:val="32"/>
        </w:rPr>
        <w:t>Ascarelli</w:t>
      </w:r>
      <w:proofErr w:type="spellEnd"/>
      <w:r w:rsidRPr="00DA29E7">
        <w:rPr>
          <w:rFonts w:ascii="Times New Roman" w:hAnsi="Times New Roman" w:cs="Times New Roman"/>
          <w:sz w:val="24"/>
          <w:szCs w:val="32"/>
        </w:rPr>
        <w:t xml:space="preserve">. Independent Vision: Dorothy Eustis and the Story of the Seeing Eye. (West Lafayette, IN: Purdue University Press, 2010), Chapter 13, </w:t>
      </w:r>
      <w:proofErr w:type="spellStart"/>
      <w:r w:rsidRPr="00DA29E7">
        <w:rPr>
          <w:rFonts w:ascii="Times New Roman" w:hAnsi="Times New Roman" w:cs="Times New Roman"/>
          <w:sz w:val="24"/>
          <w:szCs w:val="32"/>
        </w:rPr>
        <w:t>pgs</w:t>
      </w:r>
      <w:proofErr w:type="spellEnd"/>
      <w:r w:rsidRPr="00DA29E7">
        <w:rPr>
          <w:rFonts w:ascii="Times New Roman" w:hAnsi="Times New Roman" w:cs="Times New Roman"/>
          <w:sz w:val="24"/>
          <w:szCs w:val="32"/>
        </w:rPr>
        <w:t xml:space="preserve"> 93-98.</w:t>
      </w:r>
    </w:p>
    <w:p w14:paraId="71F1544A" w14:textId="77777777" w:rsidR="00D15C77" w:rsidRPr="00DA29E7" w:rsidRDefault="00D15C77" w:rsidP="00D15C77">
      <w:pPr>
        <w:pStyle w:val="ListParagraph"/>
        <w:numPr>
          <w:ilvl w:val="0"/>
          <w:numId w:val="13"/>
        </w:numPr>
        <w:rPr>
          <w:rFonts w:ascii="Times New Roman" w:hAnsi="Times New Roman" w:cs="Times New Roman"/>
          <w:sz w:val="24"/>
          <w:szCs w:val="32"/>
        </w:rPr>
      </w:pPr>
      <w:r w:rsidRPr="00DA29E7">
        <w:rPr>
          <w:rFonts w:ascii="Times New Roman" w:hAnsi="Times New Roman" w:cs="Times New Roman"/>
          <w:sz w:val="24"/>
          <w:szCs w:val="32"/>
        </w:rPr>
        <w:t xml:space="preserve">Dorothy Deming. “Fearless Eyes,” </w:t>
      </w:r>
      <w:r w:rsidRPr="00DA29E7">
        <w:rPr>
          <w:rFonts w:ascii="Times New Roman" w:hAnsi="Times New Roman" w:cs="Times New Roman"/>
          <w:i/>
          <w:sz w:val="24"/>
          <w:szCs w:val="32"/>
        </w:rPr>
        <w:t>The American Journal of Nursing</w:t>
      </w:r>
      <w:r w:rsidRPr="00DA29E7">
        <w:rPr>
          <w:rFonts w:ascii="Times New Roman" w:hAnsi="Times New Roman" w:cs="Times New Roman"/>
          <w:sz w:val="24"/>
          <w:szCs w:val="32"/>
        </w:rPr>
        <w:t xml:space="preserve"> 44, </w:t>
      </w:r>
      <w:r>
        <w:rPr>
          <w:rFonts w:ascii="Times New Roman" w:hAnsi="Times New Roman" w:cs="Times New Roman"/>
          <w:sz w:val="24"/>
          <w:szCs w:val="32"/>
        </w:rPr>
        <w:t>n</w:t>
      </w:r>
      <w:r w:rsidRPr="00DA29E7">
        <w:rPr>
          <w:rFonts w:ascii="Times New Roman" w:hAnsi="Times New Roman" w:cs="Times New Roman"/>
          <w:sz w:val="24"/>
          <w:szCs w:val="32"/>
        </w:rPr>
        <w:t>o. 8 (Aug., 1944)</w:t>
      </w:r>
      <w:r>
        <w:rPr>
          <w:rFonts w:ascii="Times New Roman" w:hAnsi="Times New Roman" w:cs="Times New Roman"/>
          <w:sz w:val="24"/>
          <w:szCs w:val="32"/>
        </w:rPr>
        <w:t>:</w:t>
      </w:r>
      <w:r w:rsidRPr="00DA29E7">
        <w:rPr>
          <w:rFonts w:ascii="Times New Roman" w:hAnsi="Times New Roman" w:cs="Times New Roman"/>
          <w:sz w:val="24"/>
          <w:szCs w:val="32"/>
        </w:rPr>
        <w:t xml:space="preserve"> 765-768.</w:t>
      </w:r>
    </w:p>
    <w:p w14:paraId="523B92EB" w14:textId="77777777" w:rsidR="00D15C77" w:rsidRPr="00DA29E7" w:rsidRDefault="00D15C77" w:rsidP="00D15C77">
      <w:pPr>
        <w:pStyle w:val="ListParagraph"/>
        <w:numPr>
          <w:ilvl w:val="0"/>
          <w:numId w:val="4"/>
        </w:numPr>
        <w:rPr>
          <w:rFonts w:ascii="Times New Roman" w:hAnsi="Times New Roman" w:cs="Times New Roman"/>
          <w:sz w:val="24"/>
          <w:szCs w:val="32"/>
        </w:rPr>
      </w:pPr>
      <w:r w:rsidRPr="00DA29E7">
        <w:rPr>
          <w:rFonts w:ascii="Times New Roman" w:hAnsi="Times New Roman" w:cs="Times New Roman"/>
          <w:sz w:val="24"/>
          <w:szCs w:val="32"/>
        </w:rPr>
        <w:t>Jim Thatcher. Expert Declaration of Dr. James W. Thatcher in Support of Plaintiffs’ Motion for Preliminary Injunction. National Federation of the Blind v. Target Corporation, 2006.</w:t>
      </w:r>
    </w:p>
    <w:p w14:paraId="52801AE9" w14:textId="77777777" w:rsidR="00D15C77" w:rsidRPr="00DA29E7" w:rsidRDefault="00D15C77" w:rsidP="00D15C77">
      <w:pPr>
        <w:pStyle w:val="ListParagraph"/>
        <w:numPr>
          <w:ilvl w:val="0"/>
          <w:numId w:val="4"/>
        </w:numPr>
        <w:rPr>
          <w:rFonts w:ascii="Times New Roman" w:hAnsi="Times New Roman" w:cs="Times New Roman"/>
          <w:sz w:val="24"/>
          <w:szCs w:val="32"/>
        </w:rPr>
      </w:pPr>
      <w:r w:rsidRPr="00DA29E7">
        <w:rPr>
          <w:rFonts w:ascii="Times New Roman" w:hAnsi="Times New Roman" w:cs="Times New Roman"/>
          <w:sz w:val="24"/>
          <w:szCs w:val="32"/>
        </w:rPr>
        <w:t xml:space="preserve">Lainey </w:t>
      </w:r>
      <w:bookmarkStart w:id="5" w:name="_Hlk61864307"/>
      <w:r w:rsidRPr="00DA29E7">
        <w:rPr>
          <w:rFonts w:ascii="Times New Roman" w:hAnsi="Times New Roman" w:cs="Times New Roman"/>
          <w:sz w:val="24"/>
          <w:szCs w:val="32"/>
        </w:rPr>
        <w:t xml:space="preserve">Feingold. </w:t>
      </w:r>
      <w:r w:rsidRPr="00DA29E7">
        <w:rPr>
          <w:rFonts w:ascii="Times New Roman" w:hAnsi="Times New Roman" w:cs="Times New Roman"/>
          <w:i/>
          <w:sz w:val="24"/>
          <w:szCs w:val="32"/>
        </w:rPr>
        <w:t>Structured Negotiation</w:t>
      </w:r>
      <w:bookmarkEnd w:id="5"/>
      <w:r w:rsidRPr="00DA29E7">
        <w:rPr>
          <w:rFonts w:ascii="Times New Roman" w:hAnsi="Times New Roman" w:cs="Times New Roman"/>
          <w:i/>
          <w:sz w:val="24"/>
          <w:szCs w:val="32"/>
        </w:rPr>
        <w:t>: A Winning Alternative to Lawsuits</w:t>
      </w:r>
      <w:r w:rsidRPr="00DA29E7">
        <w:rPr>
          <w:rFonts w:ascii="Times New Roman" w:hAnsi="Times New Roman" w:cs="Times New Roman"/>
          <w:sz w:val="24"/>
          <w:szCs w:val="32"/>
        </w:rPr>
        <w:t>. (Chicago: American Bar Association, 2016), 1-14.</w:t>
      </w:r>
    </w:p>
    <w:p w14:paraId="648E1DF9" w14:textId="77777777" w:rsidR="00D15C77" w:rsidRDefault="00D15C77" w:rsidP="00977970">
      <w:pPr>
        <w:rPr>
          <w:rFonts w:ascii="Times New Roman" w:hAnsi="Times New Roman" w:cs="Times New Roman"/>
          <w:b/>
          <w:sz w:val="28"/>
          <w:szCs w:val="32"/>
        </w:rPr>
      </w:pPr>
    </w:p>
    <w:p w14:paraId="01E39D34" w14:textId="03C3AE02" w:rsidR="00977970" w:rsidRPr="00F46193" w:rsidRDefault="00977970" w:rsidP="00977970">
      <w:pPr>
        <w:rPr>
          <w:rFonts w:ascii="Times New Roman" w:hAnsi="Times New Roman" w:cs="Times New Roman"/>
          <w:b/>
          <w:sz w:val="28"/>
          <w:szCs w:val="32"/>
        </w:rPr>
      </w:pPr>
      <w:r w:rsidRPr="00F46193">
        <w:rPr>
          <w:rFonts w:ascii="Times New Roman" w:hAnsi="Times New Roman" w:cs="Times New Roman"/>
          <w:b/>
          <w:sz w:val="28"/>
          <w:szCs w:val="32"/>
        </w:rPr>
        <w:lastRenderedPageBreak/>
        <w:t>Week 1</w:t>
      </w:r>
      <w:r w:rsidR="00D15C77">
        <w:rPr>
          <w:rFonts w:ascii="Times New Roman" w:hAnsi="Times New Roman" w:cs="Times New Roman"/>
          <w:b/>
          <w:sz w:val="28"/>
          <w:szCs w:val="32"/>
        </w:rPr>
        <w:t>1</w:t>
      </w:r>
      <w:r w:rsidRPr="00F46193">
        <w:rPr>
          <w:rFonts w:ascii="Times New Roman" w:hAnsi="Times New Roman" w:cs="Times New Roman"/>
          <w:b/>
          <w:sz w:val="28"/>
          <w:szCs w:val="32"/>
        </w:rPr>
        <w:t>: One-on-One Project Meetings</w:t>
      </w:r>
    </w:p>
    <w:p w14:paraId="141285B9" w14:textId="77777777" w:rsidR="00977970" w:rsidRPr="005D620D" w:rsidRDefault="00977970" w:rsidP="00977970">
      <w:pPr>
        <w:jc w:val="center"/>
        <w:rPr>
          <w:rFonts w:ascii="Times New Roman" w:hAnsi="Times New Roman" w:cs="Times New Roman"/>
          <w:b/>
          <w:sz w:val="24"/>
          <w:szCs w:val="32"/>
        </w:rPr>
      </w:pPr>
      <w:r w:rsidRPr="005D620D">
        <w:rPr>
          <w:rFonts w:ascii="Times New Roman" w:hAnsi="Times New Roman" w:cs="Times New Roman"/>
          <w:b/>
          <w:sz w:val="24"/>
          <w:szCs w:val="32"/>
        </w:rPr>
        <w:t>*No class. Schedule an appointment to discuss your project with me.*</w:t>
      </w:r>
    </w:p>
    <w:p w14:paraId="25A0B5AB" w14:textId="77777777" w:rsidR="00977970" w:rsidRDefault="00977970" w:rsidP="005D620D">
      <w:pPr>
        <w:rPr>
          <w:rFonts w:ascii="Times New Roman" w:hAnsi="Times New Roman" w:cs="Times New Roman"/>
          <w:sz w:val="24"/>
          <w:szCs w:val="32"/>
        </w:rPr>
      </w:pPr>
    </w:p>
    <w:p w14:paraId="21663917" w14:textId="19632C06" w:rsidR="00977970" w:rsidRPr="00F46193" w:rsidRDefault="00977970" w:rsidP="00977970">
      <w:pPr>
        <w:rPr>
          <w:rFonts w:ascii="Times New Roman" w:hAnsi="Times New Roman" w:cs="Times New Roman"/>
          <w:b/>
          <w:sz w:val="28"/>
          <w:szCs w:val="32"/>
        </w:rPr>
      </w:pPr>
      <w:r w:rsidRPr="00F46193">
        <w:rPr>
          <w:rFonts w:ascii="Times New Roman" w:hAnsi="Times New Roman" w:cs="Times New Roman"/>
          <w:b/>
          <w:sz w:val="28"/>
          <w:szCs w:val="32"/>
        </w:rPr>
        <w:t>Week 1</w:t>
      </w:r>
      <w:r w:rsidR="00D15C77">
        <w:rPr>
          <w:rFonts w:ascii="Times New Roman" w:hAnsi="Times New Roman" w:cs="Times New Roman"/>
          <w:b/>
          <w:sz w:val="28"/>
          <w:szCs w:val="32"/>
        </w:rPr>
        <w:t>2</w:t>
      </w:r>
      <w:r w:rsidRPr="00F46193">
        <w:rPr>
          <w:rFonts w:ascii="Times New Roman" w:hAnsi="Times New Roman" w:cs="Times New Roman"/>
          <w:b/>
          <w:sz w:val="28"/>
          <w:szCs w:val="32"/>
        </w:rPr>
        <w:t xml:space="preserve">: Disability </w:t>
      </w:r>
      <w:r>
        <w:rPr>
          <w:rFonts w:ascii="Times New Roman" w:hAnsi="Times New Roman" w:cs="Times New Roman"/>
          <w:b/>
          <w:sz w:val="28"/>
          <w:szCs w:val="32"/>
        </w:rPr>
        <w:t xml:space="preserve">and Law </w:t>
      </w:r>
      <w:r w:rsidRPr="00F46193">
        <w:rPr>
          <w:rFonts w:ascii="Times New Roman" w:hAnsi="Times New Roman" w:cs="Times New Roman"/>
          <w:b/>
          <w:sz w:val="28"/>
          <w:szCs w:val="32"/>
        </w:rPr>
        <w:t>Issues Today</w:t>
      </w:r>
      <w:r w:rsidR="003D5F8C">
        <w:rPr>
          <w:rFonts w:ascii="Times New Roman" w:hAnsi="Times New Roman" w:cs="Times New Roman"/>
          <w:b/>
          <w:sz w:val="28"/>
          <w:szCs w:val="32"/>
        </w:rPr>
        <w:t xml:space="preserve"> (4/</w:t>
      </w:r>
      <w:r w:rsidR="00112C35">
        <w:rPr>
          <w:rFonts w:ascii="Times New Roman" w:hAnsi="Times New Roman" w:cs="Times New Roman"/>
          <w:b/>
          <w:sz w:val="28"/>
          <w:szCs w:val="32"/>
        </w:rPr>
        <w:t>7</w:t>
      </w:r>
      <w:r w:rsidR="003D5F8C">
        <w:rPr>
          <w:rFonts w:ascii="Times New Roman" w:hAnsi="Times New Roman" w:cs="Times New Roman"/>
          <w:b/>
          <w:sz w:val="28"/>
          <w:szCs w:val="32"/>
        </w:rPr>
        <w:t>)</w:t>
      </w:r>
    </w:p>
    <w:p w14:paraId="69A8E445" w14:textId="77777777" w:rsidR="00977970" w:rsidRPr="00DA29E7" w:rsidRDefault="00977970" w:rsidP="00977970">
      <w:pPr>
        <w:rPr>
          <w:rFonts w:ascii="Times New Roman" w:hAnsi="Times New Roman" w:cs="Times New Roman"/>
          <w:sz w:val="24"/>
          <w:szCs w:val="32"/>
        </w:rPr>
      </w:pPr>
      <w:r w:rsidRPr="00DA29E7">
        <w:rPr>
          <w:rFonts w:ascii="Times New Roman" w:hAnsi="Times New Roman" w:cs="Times New Roman"/>
          <w:sz w:val="24"/>
          <w:szCs w:val="32"/>
        </w:rPr>
        <w:tab/>
        <w:t>Shapiro, epilogue and postscript (322-339)</w:t>
      </w:r>
    </w:p>
    <w:p w14:paraId="0F4A1EC2" w14:textId="77777777" w:rsidR="00977970" w:rsidRPr="00DA29E7" w:rsidRDefault="00977970" w:rsidP="00977970">
      <w:pPr>
        <w:rPr>
          <w:rFonts w:ascii="Times New Roman" w:hAnsi="Times New Roman" w:cs="Times New Roman"/>
          <w:sz w:val="24"/>
          <w:szCs w:val="32"/>
        </w:rPr>
      </w:pPr>
      <w:r w:rsidRPr="00DA29E7">
        <w:rPr>
          <w:rFonts w:ascii="Times New Roman" w:hAnsi="Times New Roman" w:cs="Times New Roman"/>
          <w:sz w:val="24"/>
          <w:szCs w:val="32"/>
        </w:rPr>
        <w:tab/>
        <w:t>Fleischer and Zames, chapter 13 (216-255)</w:t>
      </w:r>
    </w:p>
    <w:p w14:paraId="298ABD56" w14:textId="77777777" w:rsidR="00977970" w:rsidRPr="00DA29E7" w:rsidRDefault="00977970" w:rsidP="005D620D">
      <w:pPr>
        <w:rPr>
          <w:rFonts w:ascii="Times New Roman" w:hAnsi="Times New Roman" w:cs="Times New Roman"/>
          <w:sz w:val="24"/>
          <w:szCs w:val="32"/>
        </w:rPr>
      </w:pPr>
    </w:p>
    <w:p w14:paraId="4A8E634F" w14:textId="77777777" w:rsidR="00453F1D" w:rsidRPr="00DA29E7" w:rsidRDefault="00453F1D" w:rsidP="00453F1D">
      <w:pPr>
        <w:pStyle w:val="ListParagraph"/>
        <w:numPr>
          <w:ilvl w:val="0"/>
          <w:numId w:val="10"/>
        </w:numPr>
        <w:rPr>
          <w:rStyle w:val="Hyperlink"/>
          <w:rFonts w:ascii="Times New Roman" w:hAnsi="Times New Roman" w:cs="Times New Roman"/>
          <w:color w:val="auto"/>
          <w:sz w:val="24"/>
          <w:szCs w:val="32"/>
          <w:u w:val="none"/>
        </w:rPr>
      </w:pPr>
      <w:r w:rsidRPr="00DA29E7">
        <w:rPr>
          <w:rFonts w:ascii="Times New Roman" w:hAnsi="Times New Roman" w:cs="Times New Roman"/>
          <w:sz w:val="24"/>
          <w:szCs w:val="32"/>
        </w:rPr>
        <w:t xml:space="preserve">Daniel Engber. “The Strange Case of Anna Stubblefield,” The New York Times Magazine, Oct. 20, 2015, </w:t>
      </w:r>
      <w:hyperlink r:id="rId16" w:history="1">
        <w:r w:rsidRPr="00DA29E7">
          <w:rPr>
            <w:rStyle w:val="Hyperlink"/>
            <w:rFonts w:ascii="Times New Roman" w:hAnsi="Times New Roman" w:cs="Times New Roman"/>
            <w:sz w:val="24"/>
            <w:szCs w:val="32"/>
          </w:rPr>
          <w:t>http://www.nytimes.com/2015/10/25/magazine/the-strange-case-of-anna-stubblefield.html?smid=tw-share&amp;_r=0</w:t>
        </w:r>
      </w:hyperlink>
    </w:p>
    <w:p w14:paraId="5384AA16" w14:textId="77777777" w:rsidR="00C8660E" w:rsidRPr="00DA29E7" w:rsidRDefault="00C8660E" w:rsidP="00C8660E">
      <w:pPr>
        <w:pStyle w:val="ListParagraph"/>
        <w:numPr>
          <w:ilvl w:val="0"/>
          <w:numId w:val="10"/>
        </w:numPr>
        <w:rPr>
          <w:rFonts w:ascii="Times New Roman" w:hAnsi="Times New Roman" w:cs="Times New Roman"/>
          <w:sz w:val="24"/>
          <w:szCs w:val="32"/>
        </w:rPr>
      </w:pPr>
      <w:r w:rsidRPr="00DA29E7">
        <w:rPr>
          <w:rFonts w:ascii="Times New Roman" w:hAnsi="Times New Roman" w:cs="Times New Roman"/>
          <w:sz w:val="24"/>
          <w:szCs w:val="32"/>
        </w:rPr>
        <w:t xml:space="preserve">Robert </w:t>
      </w:r>
      <w:bookmarkStart w:id="6" w:name="_Hlk61864371"/>
      <w:r w:rsidRPr="00DA29E7">
        <w:rPr>
          <w:rFonts w:ascii="Times New Roman" w:hAnsi="Times New Roman" w:cs="Times New Roman"/>
          <w:sz w:val="24"/>
          <w:szCs w:val="32"/>
        </w:rPr>
        <w:t xml:space="preserve">Perske. “The Dignity of Risk </w:t>
      </w:r>
      <w:r w:rsidR="001C3828">
        <w:rPr>
          <w:rFonts w:ascii="Times New Roman" w:hAnsi="Times New Roman" w:cs="Times New Roman"/>
          <w:sz w:val="24"/>
          <w:szCs w:val="32"/>
        </w:rPr>
        <w:t>a</w:t>
      </w:r>
      <w:r w:rsidRPr="00DA29E7">
        <w:rPr>
          <w:rFonts w:ascii="Times New Roman" w:hAnsi="Times New Roman" w:cs="Times New Roman"/>
          <w:sz w:val="24"/>
          <w:szCs w:val="32"/>
        </w:rPr>
        <w:t xml:space="preserve">nd The Mentally Retarded,” </w:t>
      </w:r>
      <w:bookmarkEnd w:id="6"/>
      <w:r w:rsidRPr="00DA29E7">
        <w:rPr>
          <w:rFonts w:ascii="Times New Roman" w:hAnsi="Times New Roman" w:cs="Times New Roman"/>
          <w:i/>
          <w:sz w:val="24"/>
          <w:szCs w:val="32"/>
        </w:rPr>
        <w:t>Mental Retardation</w:t>
      </w:r>
      <w:r w:rsidRPr="00DA29E7">
        <w:rPr>
          <w:rFonts w:ascii="Times New Roman" w:hAnsi="Times New Roman" w:cs="Times New Roman"/>
          <w:sz w:val="24"/>
          <w:szCs w:val="32"/>
        </w:rPr>
        <w:t xml:space="preserve"> 10, </w:t>
      </w:r>
      <w:r w:rsidR="00DA29E7">
        <w:rPr>
          <w:rFonts w:ascii="Times New Roman" w:hAnsi="Times New Roman" w:cs="Times New Roman"/>
          <w:sz w:val="24"/>
          <w:szCs w:val="32"/>
        </w:rPr>
        <w:t>n</w:t>
      </w:r>
      <w:r w:rsidRPr="00DA29E7">
        <w:rPr>
          <w:rFonts w:ascii="Times New Roman" w:hAnsi="Times New Roman" w:cs="Times New Roman"/>
          <w:sz w:val="24"/>
          <w:szCs w:val="32"/>
        </w:rPr>
        <w:t>o. 1, February, 1972.</w:t>
      </w:r>
    </w:p>
    <w:p w14:paraId="237DE669" w14:textId="77777777" w:rsidR="00453F1D" w:rsidRPr="00DA29E7" w:rsidRDefault="00453F1D" w:rsidP="00453F1D">
      <w:pPr>
        <w:pStyle w:val="ListParagraph"/>
        <w:numPr>
          <w:ilvl w:val="0"/>
          <w:numId w:val="3"/>
        </w:numPr>
        <w:rPr>
          <w:rFonts w:ascii="Times New Roman" w:hAnsi="Times New Roman" w:cs="Times New Roman"/>
          <w:sz w:val="24"/>
          <w:szCs w:val="32"/>
        </w:rPr>
      </w:pPr>
      <w:r w:rsidRPr="00DA29E7">
        <w:rPr>
          <w:rFonts w:ascii="Times New Roman" w:hAnsi="Times New Roman" w:cs="Times New Roman"/>
          <w:sz w:val="24"/>
          <w:szCs w:val="32"/>
        </w:rPr>
        <w:t xml:space="preserve">Harriet McBryde Johnson. “Unspeakable Conversations,” The New York Times Magazine, Feb. 16, 2003, </w:t>
      </w:r>
      <w:hyperlink r:id="rId17" w:history="1">
        <w:r w:rsidRPr="00DA29E7">
          <w:rPr>
            <w:rStyle w:val="Hyperlink"/>
            <w:rFonts w:ascii="Times New Roman" w:hAnsi="Times New Roman" w:cs="Times New Roman"/>
            <w:sz w:val="24"/>
            <w:szCs w:val="32"/>
          </w:rPr>
          <w:t>http://www.nytimes.com/2003/02/16/magazine/unspeakable-conversations.html?sec=health&amp;pagewanted=all</w:t>
        </w:r>
      </w:hyperlink>
    </w:p>
    <w:p w14:paraId="2FFD0A82" w14:textId="77777777" w:rsidR="00CB7D9D" w:rsidRPr="00DA29E7" w:rsidRDefault="00353A33" w:rsidP="00CB7D9D">
      <w:pPr>
        <w:pStyle w:val="ListParagraph"/>
        <w:numPr>
          <w:ilvl w:val="0"/>
          <w:numId w:val="3"/>
        </w:numPr>
        <w:rPr>
          <w:rFonts w:ascii="Times New Roman" w:hAnsi="Times New Roman" w:cs="Times New Roman"/>
          <w:sz w:val="24"/>
          <w:szCs w:val="32"/>
        </w:rPr>
      </w:pPr>
      <w:r>
        <w:rPr>
          <w:rFonts w:ascii="Times New Roman" w:hAnsi="Times New Roman" w:cs="Times New Roman"/>
          <w:sz w:val="24"/>
          <w:szCs w:val="32"/>
        </w:rPr>
        <w:t xml:space="preserve">Jacqueline Vaughn Switzer, </w:t>
      </w:r>
      <w:r>
        <w:rPr>
          <w:rFonts w:ascii="Times New Roman" w:hAnsi="Times New Roman" w:cs="Times New Roman"/>
          <w:i/>
          <w:sz w:val="24"/>
          <w:szCs w:val="32"/>
        </w:rPr>
        <w:t>Disabled Rights: American Disability Policy and the Fight for Equality</w:t>
      </w:r>
      <w:r>
        <w:rPr>
          <w:rFonts w:ascii="Times New Roman" w:hAnsi="Times New Roman" w:cs="Times New Roman"/>
          <w:sz w:val="24"/>
          <w:szCs w:val="32"/>
        </w:rPr>
        <w:t xml:space="preserve"> (Washington DC: Georgetown University Press, 2003), Ch 7, 144-172.</w:t>
      </w:r>
    </w:p>
    <w:p w14:paraId="1988F831" w14:textId="77777777" w:rsidR="006E14FF" w:rsidRDefault="006E14FF" w:rsidP="001A3ACA">
      <w:pPr>
        <w:rPr>
          <w:rFonts w:ascii="Times New Roman" w:hAnsi="Times New Roman" w:cs="Times New Roman"/>
          <w:sz w:val="24"/>
          <w:szCs w:val="32"/>
        </w:rPr>
      </w:pPr>
    </w:p>
    <w:p w14:paraId="36A636E9" w14:textId="70F79F3D" w:rsidR="00977970" w:rsidRPr="00F46193" w:rsidRDefault="00977970" w:rsidP="00977970">
      <w:pPr>
        <w:rPr>
          <w:rFonts w:ascii="Times New Roman" w:hAnsi="Times New Roman" w:cs="Times New Roman"/>
          <w:b/>
          <w:sz w:val="28"/>
          <w:szCs w:val="32"/>
        </w:rPr>
      </w:pPr>
      <w:r w:rsidRPr="00F46193">
        <w:rPr>
          <w:rFonts w:ascii="Times New Roman" w:hAnsi="Times New Roman" w:cs="Times New Roman"/>
          <w:b/>
          <w:sz w:val="28"/>
          <w:szCs w:val="32"/>
        </w:rPr>
        <w:t>Week 1</w:t>
      </w:r>
      <w:r w:rsidR="00D15C77">
        <w:rPr>
          <w:rFonts w:ascii="Times New Roman" w:hAnsi="Times New Roman" w:cs="Times New Roman"/>
          <w:b/>
          <w:sz w:val="28"/>
          <w:szCs w:val="32"/>
        </w:rPr>
        <w:t>3</w:t>
      </w:r>
      <w:r w:rsidRPr="00F46193">
        <w:rPr>
          <w:rFonts w:ascii="Times New Roman" w:hAnsi="Times New Roman" w:cs="Times New Roman"/>
          <w:b/>
          <w:sz w:val="28"/>
          <w:szCs w:val="32"/>
        </w:rPr>
        <w:t xml:space="preserve">: </w:t>
      </w:r>
      <w:r w:rsidR="00DA29E7">
        <w:rPr>
          <w:rFonts w:ascii="Times New Roman" w:hAnsi="Times New Roman" w:cs="Times New Roman"/>
          <w:b/>
          <w:sz w:val="28"/>
          <w:szCs w:val="32"/>
        </w:rPr>
        <w:t>Project Workshop</w:t>
      </w:r>
      <w:r w:rsidR="003D5F8C">
        <w:rPr>
          <w:rFonts w:ascii="Times New Roman" w:hAnsi="Times New Roman" w:cs="Times New Roman"/>
          <w:b/>
          <w:sz w:val="28"/>
          <w:szCs w:val="32"/>
        </w:rPr>
        <w:t xml:space="preserve"> (4/</w:t>
      </w:r>
      <w:r w:rsidR="00112C35">
        <w:rPr>
          <w:rFonts w:ascii="Times New Roman" w:hAnsi="Times New Roman" w:cs="Times New Roman"/>
          <w:b/>
          <w:sz w:val="28"/>
          <w:szCs w:val="32"/>
        </w:rPr>
        <w:t>14</w:t>
      </w:r>
      <w:r w:rsidR="003D5F8C">
        <w:rPr>
          <w:rFonts w:ascii="Times New Roman" w:hAnsi="Times New Roman" w:cs="Times New Roman"/>
          <w:b/>
          <w:sz w:val="28"/>
          <w:szCs w:val="32"/>
        </w:rPr>
        <w:t>)</w:t>
      </w:r>
    </w:p>
    <w:p w14:paraId="21954A95" w14:textId="77777777" w:rsidR="00AC384E" w:rsidRPr="00C3611C" w:rsidRDefault="00AC384E" w:rsidP="00DA29E7">
      <w:pPr>
        <w:rPr>
          <w:rFonts w:ascii="Times New Roman" w:hAnsi="Times New Roman" w:cs="Times New Roman"/>
          <w:b/>
          <w:sz w:val="28"/>
          <w:szCs w:val="32"/>
        </w:rPr>
      </w:pPr>
      <w:r w:rsidRPr="00C3611C">
        <w:rPr>
          <w:rFonts w:ascii="Times New Roman" w:hAnsi="Times New Roman" w:cs="Times New Roman"/>
          <w:b/>
          <w:sz w:val="28"/>
          <w:szCs w:val="32"/>
        </w:rPr>
        <w:t>*Rough Draft Due in Class*</w:t>
      </w:r>
    </w:p>
    <w:p w14:paraId="775B09F8" w14:textId="77777777" w:rsidR="00363152" w:rsidRDefault="00363152" w:rsidP="001A3ACA">
      <w:pPr>
        <w:rPr>
          <w:rFonts w:ascii="Times New Roman" w:hAnsi="Times New Roman" w:cs="Times New Roman"/>
          <w:sz w:val="24"/>
          <w:szCs w:val="32"/>
        </w:rPr>
      </w:pPr>
    </w:p>
    <w:p w14:paraId="7A9A791C" w14:textId="5F720AC6" w:rsidR="006E14FF" w:rsidRPr="00F46193" w:rsidRDefault="006E14FF" w:rsidP="001A3ACA">
      <w:pPr>
        <w:rPr>
          <w:rFonts w:ascii="Times New Roman" w:hAnsi="Times New Roman" w:cs="Times New Roman"/>
          <w:b/>
          <w:sz w:val="28"/>
          <w:szCs w:val="32"/>
        </w:rPr>
      </w:pPr>
      <w:r w:rsidRPr="00F46193">
        <w:rPr>
          <w:rFonts w:ascii="Times New Roman" w:hAnsi="Times New Roman" w:cs="Times New Roman"/>
          <w:b/>
          <w:sz w:val="28"/>
          <w:szCs w:val="32"/>
        </w:rPr>
        <w:t>Week 1</w:t>
      </w:r>
      <w:r w:rsidR="00D15C77">
        <w:rPr>
          <w:rFonts w:ascii="Times New Roman" w:hAnsi="Times New Roman" w:cs="Times New Roman"/>
          <w:b/>
          <w:sz w:val="28"/>
          <w:szCs w:val="32"/>
        </w:rPr>
        <w:t>4</w:t>
      </w:r>
      <w:r w:rsidRPr="00F46193">
        <w:rPr>
          <w:rFonts w:ascii="Times New Roman" w:hAnsi="Times New Roman" w:cs="Times New Roman"/>
          <w:b/>
          <w:sz w:val="28"/>
          <w:szCs w:val="32"/>
        </w:rPr>
        <w:t>: Student Presentations</w:t>
      </w:r>
      <w:r w:rsidR="003D5F8C">
        <w:rPr>
          <w:rFonts w:ascii="Times New Roman" w:hAnsi="Times New Roman" w:cs="Times New Roman"/>
          <w:b/>
          <w:sz w:val="28"/>
          <w:szCs w:val="32"/>
        </w:rPr>
        <w:t xml:space="preserve"> (4/</w:t>
      </w:r>
      <w:r w:rsidR="00112C35">
        <w:rPr>
          <w:rFonts w:ascii="Times New Roman" w:hAnsi="Times New Roman" w:cs="Times New Roman"/>
          <w:b/>
          <w:sz w:val="28"/>
          <w:szCs w:val="32"/>
        </w:rPr>
        <w:t>21</w:t>
      </w:r>
      <w:r w:rsidR="003D5F8C">
        <w:rPr>
          <w:rFonts w:ascii="Times New Roman" w:hAnsi="Times New Roman" w:cs="Times New Roman"/>
          <w:b/>
          <w:sz w:val="28"/>
          <w:szCs w:val="32"/>
        </w:rPr>
        <w:t>)</w:t>
      </w:r>
    </w:p>
    <w:p w14:paraId="1325177E" w14:textId="77777777" w:rsidR="0055573E" w:rsidRDefault="0055573E" w:rsidP="001A3ACA">
      <w:pPr>
        <w:rPr>
          <w:rFonts w:ascii="Times New Roman" w:hAnsi="Times New Roman" w:cs="Times New Roman"/>
          <w:sz w:val="24"/>
          <w:szCs w:val="32"/>
        </w:rPr>
      </w:pPr>
    </w:p>
    <w:p w14:paraId="1102FB0B" w14:textId="77777777" w:rsidR="00885EE5" w:rsidRDefault="00885EE5" w:rsidP="00885EE5">
      <w:pPr>
        <w:pStyle w:val="ListParagraph"/>
        <w:ind w:left="0"/>
        <w:rPr>
          <w:rFonts w:ascii="Times New Roman" w:hAnsi="Times New Roman" w:cs="Times New Roman"/>
          <w:sz w:val="24"/>
          <w:szCs w:val="32"/>
        </w:rPr>
      </w:pPr>
    </w:p>
    <w:p w14:paraId="3A65864D" w14:textId="509D1D34" w:rsidR="00885EE5" w:rsidRPr="00C3611C" w:rsidRDefault="00885EE5" w:rsidP="00885EE5">
      <w:pPr>
        <w:pStyle w:val="ListParagraph"/>
        <w:ind w:left="0"/>
        <w:rPr>
          <w:rFonts w:ascii="Times New Roman" w:hAnsi="Times New Roman" w:cs="Times New Roman"/>
          <w:b/>
          <w:sz w:val="28"/>
          <w:szCs w:val="32"/>
        </w:rPr>
      </w:pPr>
      <w:r w:rsidRPr="00C3611C">
        <w:rPr>
          <w:rFonts w:ascii="Times New Roman" w:hAnsi="Times New Roman" w:cs="Times New Roman"/>
          <w:b/>
          <w:sz w:val="28"/>
          <w:szCs w:val="32"/>
        </w:rPr>
        <w:t>Final Paper Due</w:t>
      </w:r>
      <w:r w:rsidR="0055573E" w:rsidRPr="00C3611C">
        <w:rPr>
          <w:rFonts w:ascii="Times New Roman" w:hAnsi="Times New Roman" w:cs="Times New Roman"/>
          <w:b/>
          <w:sz w:val="28"/>
          <w:szCs w:val="32"/>
        </w:rPr>
        <w:t xml:space="preserve"> </w:t>
      </w:r>
      <w:r w:rsidR="00473701">
        <w:rPr>
          <w:rFonts w:ascii="Times New Roman" w:hAnsi="Times New Roman" w:cs="Times New Roman"/>
          <w:b/>
          <w:sz w:val="28"/>
          <w:szCs w:val="32"/>
        </w:rPr>
        <w:t>Finals Week</w:t>
      </w:r>
    </w:p>
    <w:sectPr w:rsidR="00885EE5" w:rsidRPr="00C36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03F20"/>
    <w:multiLevelType w:val="hybridMultilevel"/>
    <w:tmpl w:val="C2D86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4314D"/>
    <w:multiLevelType w:val="hybridMultilevel"/>
    <w:tmpl w:val="92649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EB57C7"/>
    <w:multiLevelType w:val="hybridMultilevel"/>
    <w:tmpl w:val="ECA03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61802"/>
    <w:multiLevelType w:val="hybridMultilevel"/>
    <w:tmpl w:val="93B29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2289B"/>
    <w:multiLevelType w:val="hybridMultilevel"/>
    <w:tmpl w:val="FCACF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F83587"/>
    <w:multiLevelType w:val="hybridMultilevel"/>
    <w:tmpl w:val="84E6C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F04E3D"/>
    <w:multiLevelType w:val="hybridMultilevel"/>
    <w:tmpl w:val="2864D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7401EE"/>
    <w:multiLevelType w:val="hybridMultilevel"/>
    <w:tmpl w:val="8176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F3B2E"/>
    <w:multiLevelType w:val="hybridMultilevel"/>
    <w:tmpl w:val="D48C8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4A2D6D"/>
    <w:multiLevelType w:val="hybridMultilevel"/>
    <w:tmpl w:val="3124B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A551FA"/>
    <w:multiLevelType w:val="hybridMultilevel"/>
    <w:tmpl w:val="BD1EB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BD679B"/>
    <w:multiLevelType w:val="hybridMultilevel"/>
    <w:tmpl w:val="C4E2B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BE0DDF"/>
    <w:multiLevelType w:val="hybridMultilevel"/>
    <w:tmpl w:val="56BA79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0381201">
    <w:abstractNumId w:val="9"/>
  </w:num>
  <w:num w:numId="2" w16cid:durableId="754591430">
    <w:abstractNumId w:val="8"/>
  </w:num>
  <w:num w:numId="3" w16cid:durableId="468979703">
    <w:abstractNumId w:val="3"/>
  </w:num>
  <w:num w:numId="4" w16cid:durableId="1067070487">
    <w:abstractNumId w:val="2"/>
  </w:num>
  <w:num w:numId="5" w16cid:durableId="782263616">
    <w:abstractNumId w:val="0"/>
  </w:num>
  <w:num w:numId="6" w16cid:durableId="2049140425">
    <w:abstractNumId w:val="10"/>
  </w:num>
  <w:num w:numId="7" w16cid:durableId="895897061">
    <w:abstractNumId w:val="1"/>
  </w:num>
  <w:num w:numId="8" w16cid:durableId="630286279">
    <w:abstractNumId w:val="6"/>
  </w:num>
  <w:num w:numId="9" w16cid:durableId="486089726">
    <w:abstractNumId w:val="12"/>
  </w:num>
  <w:num w:numId="10" w16cid:durableId="2079940404">
    <w:abstractNumId w:val="4"/>
  </w:num>
  <w:num w:numId="11" w16cid:durableId="1373846200">
    <w:abstractNumId w:val="5"/>
  </w:num>
  <w:num w:numId="12" w16cid:durableId="1498380602">
    <w:abstractNumId w:val="7"/>
  </w:num>
  <w:num w:numId="13" w16cid:durableId="17787143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ACA"/>
    <w:rsid w:val="00000A41"/>
    <w:rsid w:val="00001AAA"/>
    <w:rsid w:val="0000216B"/>
    <w:rsid w:val="000028D4"/>
    <w:rsid w:val="00002A8A"/>
    <w:rsid w:val="00004023"/>
    <w:rsid w:val="00005B4B"/>
    <w:rsid w:val="000069FB"/>
    <w:rsid w:val="00006CD1"/>
    <w:rsid w:val="00010F3E"/>
    <w:rsid w:val="00011C8B"/>
    <w:rsid w:val="00012FEF"/>
    <w:rsid w:val="00014CA8"/>
    <w:rsid w:val="0001525E"/>
    <w:rsid w:val="00017975"/>
    <w:rsid w:val="00017F75"/>
    <w:rsid w:val="0002115E"/>
    <w:rsid w:val="00022F39"/>
    <w:rsid w:val="00026FF8"/>
    <w:rsid w:val="000300BD"/>
    <w:rsid w:val="00032320"/>
    <w:rsid w:val="00035991"/>
    <w:rsid w:val="00040C97"/>
    <w:rsid w:val="000413BA"/>
    <w:rsid w:val="00041B2C"/>
    <w:rsid w:val="0004290A"/>
    <w:rsid w:val="000517B2"/>
    <w:rsid w:val="0006523C"/>
    <w:rsid w:val="000821E0"/>
    <w:rsid w:val="000854A5"/>
    <w:rsid w:val="00085A10"/>
    <w:rsid w:val="000869AE"/>
    <w:rsid w:val="0008762B"/>
    <w:rsid w:val="00087BE7"/>
    <w:rsid w:val="00090347"/>
    <w:rsid w:val="00090555"/>
    <w:rsid w:val="000917FE"/>
    <w:rsid w:val="00096D18"/>
    <w:rsid w:val="000A3909"/>
    <w:rsid w:val="000A4659"/>
    <w:rsid w:val="000A4C36"/>
    <w:rsid w:val="000A7174"/>
    <w:rsid w:val="000B132F"/>
    <w:rsid w:val="000B1544"/>
    <w:rsid w:val="000B1933"/>
    <w:rsid w:val="000B3134"/>
    <w:rsid w:val="000B41F8"/>
    <w:rsid w:val="000B691F"/>
    <w:rsid w:val="000B7C39"/>
    <w:rsid w:val="000C37A1"/>
    <w:rsid w:val="000C3F31"/>
    <w:rsid w:val="000C4680"/>
    <w:rsid w:val="000C69CB"/>
    <w:rsid w:val="000C6A0F"/>
    <w:rsid w:val="000C7518"/>
    <w:rsid w:val="000D2EC0"/>
    <w:rsid w:val="000D4CEE"/>
    <w:rsid w:val="000E4732"/>
    <w:rsid w:val="000E682F"/>
    <w:rsid w:val="000E7F90"/>
    <w:rsid w:val="000F1B7A"/>
    <w:rsid w:val="000F6B08"/>
    <w:rsid w:val="001007A9"/>
    <w:rsid w:val="001025B6"/>
    <w:rsid w:val="00104CB2"/>
    <w:rsid w:val="00105258"/>
    <w:rsid w:val="001052BA"/>
    <w:rsid w:val="00105DBB"/>
    <w:rsid w:val="00106133"/>
    <w:rsid w:val="00107D87"/>
    <w:rsid w:val="0011221B"/>
    <w:rsid w:val="00112AF3"/>
    <w:rsid w:val="00112C35"/>
    <w:rsid w:val="00113A68"/>
    <w:rsid w:val="001157AC"/>
    <w:rsid w:val="00122625"/>
    <w:rsid w:val="00130350"/>
    <w:rsid w:val="001367A5"/>
    <w:rsid w:val="00137086"/>
    <w:rsid w:val="00137143"/>
    <w:rsid w:val="001417BD"/>
    <w:rsid w:val="00144134"/>
    <w:rsid w:val="0014523B"/>
    <w:rsid w:val="00146A80"/>
    <w:rsid w:val="001509B6"/>
    <w:rsid w:val="00150AD9"/>
    <w:rsid w:val="00153085"/>
    <w:rsid w:val="00154E25"/>
    <w:rsid w:val="00160030"/>
    <w:rsid w:val="00160465"/>
    <w:rsid w:val="00161E44"/>
    <w:rsid w:val="00162BC1"/>
    <w:rsid w:val="001652FC"/>
    <w:rsid w:val="00165E97"/>
    <w:rsid w:val="00171C58"/>
    <w:rsid w:val="00173370"/>
    <w:rsid w:val="00176C69"/>
    <w:rsid w:val="001844B5"/>
    <w:rsid w:val="00185AEF"/>
    <w:rsid w:val="00186FE8"/>
    <w:rsid w:val="00190B3E"/>
    <w:rsid w:val="001929FF"/>
    <w:rsid w:val="001933ED"/>
    <w:rsid w:val="00193B5F"/>
    <w:rsid w:val="001976E3"/>
    <w:rsid w:val="00197E32"/>
    <w:rsid w:val="001A11DE"/>
    <w:rsid w:val="001A16D0"/>
    <w:rsid w:val="001A1D0B"/>
    <w:rsid w:val="001A3ACA"/>
    <w:rsid w:val="001A7EC8"/>
    <w:rsid w:val="001B0E34"/>
    <w:rsid w:val="001B28FD"/>
    <w:rsid w:val="001B4D83"/>
    <w:rsid w:val="001C1BD3"/>
    <w:rsid w:val="001C2931"/>
    <w:rsid w:val="001C3828"/>
    <w:rsid w:val="001C5FFB"/>
    <w:rsid w:val="001C6CCB"/>
    <w:rsid w:val="001D6908"/>
    <w:rsid w:val="001D7234"/>
    <w:rsid w:val="001E06CE"/>
    <w:rsid w:val="001E1BE8"/>
    <w:rsid w:val="001E1CDA"/>
    <w:rsid w:val="001F02E3"/>
    <w:rsid w:val="001F32E4"/>
    <w:rsid w:val="001F60EF"/>
    <w:rsid w:val="001F7ACD"/>
    <w:rsid w:val="002009A7"/>
    <w:rsid w:val="0020185D"/>
    <w:rsid w:val="002043FC"/>
    <w:rsid w:val="00207B74"/>
    <w:rsid w:val="002102C4"/>
    <w:rsid w:val="0021348E"/>
    <w:rsid w:val="00214F6F"/>
    <w:rsid w:val="00216520"/>
    <w:rsid w:val="0022053F"/>
    <w:rsid w:val="00222E77"/>
    <w:rsid w:val="00226418"/>
    <w:rsid w:val="00230694"/>
    <w:rsid w:val="00231F80"/>
    <w:rsid w:val="00235717"/>
    <w:rsid w:val="00236485"/>
    <w:rsid w:val="002413BE"/>
    <w:rsid w:val="002417CB"/>
    <w:rsid w:val="002417F9"/>
    <w:rsid w:val="00241D56"/>
    <w:rsid w:val="00244130"/>
    <w:rsid w:val="0024581F"/>
    <w:rsid w:val="00245D0A"/>
    <w:rsid w:val="00246883"/>
    <w:rsid w:val="002472A8"/>
    <w:rsid w:val="0024773E"/>
    <w:rsid w:val="002527B0"/>
    <w:rsid w:val="00254806"/>
    <w:rsid w:val="00260737"/>
    <w:rsid w:val="00261017"/>
    <w:rsid w:val="00262827"/>
    <w:rsid w:val="00264480"/>
    <w:rsid w:val="0026550C"/>
    <w:rsid w:val="0026610F"/>
    <w:rsid w:val="00266D3E"/>
    <w:rsid w:val="00267FA5"/>
    <w:rsid w:val="002702E3"/>
    <w:rsid w:val="002717F9"/>
    <w:rsid w:val="002751DE"/>
    <w:rsid w:val="00276C5C"/>
    <w:rsid w:val="002773F1"/>
    <w:rsid w:val="002778A9"/>
    <w:rsid w:val="00283089"/>
    <w:rsid w:val="00283E33"/>
    <w:rsid w:val="00286608"/>
    <w:rsid w:val="00287851"/>
    <w:rsid w:val="00287852"/>
    <w:rsid w:val="00293742"/>
    <w:rsid w:val="00293DEE"/>
    <w:rsid w:val="00294864"/>
    <w:rsid w:val="00294C95"/>
    <w:rsid w:val="0029540F"/>
    <w:rsid w:val="00295E22"/>
    <w:rsid w:val="00297E9A"/>
    <w:rsid w:val="002A2251"/>
    <w:rsid w:val="002A3B2D"/>
    <w:rsid w:val="002A43AE"/>
    <w:rsid w:val="002A5247"/>
    <w:rsid w:val="002A62A6"/>
    <w:rsid w:val="002A7461"/>
    <w:rsid w:val="002B02B6"/>
    <w:rsid w:val="002B2199"/>
    <w:rsid w:val="002C2977"/>
    <w:rsid w:val="002C3239"/>
    <w:rsid w:val="002C35E0"/>
    <w:rsid w:val="002C3960"/>
    <w:rsid w:val="002C43D1"/>
    <w:rsid w:val="002C7308"/>
    <w:rsid w:val="002E04E3"/>
    <w:rsid w:val="002E67EE"/>
    <w:rsid w:val="002E6883"/>
    <w:rsid w:val="002E7469"/>
    <w:rsid w:val="002F1ECD"/>
    <w:rsid w:val="002F2E70"/>
    <w:rsid w:val="002F4F43"/>
    <w:rsid w:val="002F7777"/>
    <w:rsid w:val="003023C1"/>
    <w:rsid w:val="00304EFA"/>
    <w:rsid w:val="0030502F"/>
    <w:rsid w:val="00307795"/>
    <w:rsid w:val="00311596"/>
    <w:rsid w:val="00312C04"/>
    <w:rsid w:val="00320F5D"/>
    <w:rsid w:val="003222C6"/>
    <w:rsid w:val="003238A4"/>
    <w:rsid w:val="00326641"/>
    <w:rsid w:val="00326B4F"/>
    <w:rsid w:val="00331836"/>
    <w:rsid w:val="003319E5"/>
    <w:rsid w:val="003319F7"/>
    <w:rsid w:val="00337000"/>
    <w:rsid w:val="003404CA"/>
    <w:rsid w:val="00341AC3"/>
    <w:rsid w:val="00341C0F"/>
    <w:rsid w:val="00341EF3"/>
    <w:rsid w:val="003448E4"/>
    <w:rsid w:val="00346795"/>
    <w:rsid w:val="00351FB6"/>
    <w:rsid w:val="00353A33"/>
    <w:rsid w:val="003541DC"/>
    <w:rsid w:val="003547A8"/>
    <w:rsid w:val="00361D34"/>
    <w:rsid w:val="00363152"/>
    <w:rsid w:val="003642AD"/>
    <w:rsid w:val="00367002"/>
    <w:rsid w:val="00370DBF"/>
    <w:rsid w:val="003721E0"/>
    <w:rsid w:val="0037597F"/>
    <w:rsid w:val="00384117"/>
    <w:rsid w:val="00385F5C"/>
    <w:rsid w:val="0038631F"/>
    <w:rsid w:val="00390BD3"/>
    <w:rsid w:val="00390CCD"/>
    <w:rsid w:val="00395016"/>
    <w:rsid w:val="00397C44"/>
    <w:rsid w:val="003A2740"/>
    <w:rsid w:val="003A3061"/>
    <w:rsid w:val="003A397E"/>
    <w:rsid w:val="003A3A26"/>
    <w:rsid w:val="003A6349"/>
    <w:rsid w:val="003B03FD"/>
    <w:rsid w:val="003B274F"/>
    <w:rsid w:val="003B405C"/>
    <w:rsid w:val="003B43B5"/>
    <w:rsid w:val="003B6CB7"/>
    <w:rsid w:val="003B7B3D"/>
    <w:rsid w:val="003C08A3"/>
    <w:rsid w:val="003C0C82"/>
    <w:rsid w:val="003C253A"/>
    <w:rsid w:val="003C4538"/>
    <w:rsid w:val="003C651A"/>
    <w:rsid w:val="003C6975"/>
    <w:rsid w:val="003C7779"/>
    <w:rsid w:val="003D5F8C"/>
    <w:rsid w:val="003D7C9E"/>
    <w:rsid w:val="003D7E1F"/>
    <w:rsid w:val="003E0370"/>
    <w:rsid w:val="003E066B"/>
    <w:rsid w:val="003E0C3F"/>
    <w:rsid w:val="003E4A54"/>
    <w:rsid w:val="003E5C2C"/>
    <w:rsid w:val="003E6107"/>
    <w:rsid w:val="003F0555"/>
    <w:rsid w:val="003F7F3B"/>
    <w:rsid w:val="0040542F"/>
    <w:rsid w:val="00410AE3"/>
    <w:rsid w:val="00410F06"/>
    <w:rsid w:val="004134BA"/>
    <w:rsid w:val="00413D96"/>
    <w:rsid w:val="00420769"/>
    <w:rsid w:val="004300D7"/>
    <w:rsid w:val="00432306"/>
    <w:rsid w:val="004332F5"/>
    <w:rsid w:val="0043359F"/>
    <w:rsid w:val="00434EAA"/>
    <w:rsid w:val="00435002"/>
    <w:rsid w:val="0043530E"/>
    <w:rsid w:val="004363C0"/>
    <w:rsid w:val="00442547"/>
    <w:rsid w:val="00450584"/>
    <w:rsid w:val="004524E2"/>
    <w:rsid w:val="00452870"/>
    <w:rsid w:val="00453F1D"/>
    <w:rsid w:val="004544CC"/>
    <w:rsid w:val="00454D9B"/>
    <w:rsid w:val="00462870"/>
    <w:rsid w:val="0046379B"/>
    <w:rsid w:val="00463D45"/>
    <w:rsid w:val="004646C1"/>
    <w:rsid w:val="00473701"/>
    <w:rsid w:val="00475CA4"/>
    <w:rsid w:val="004767A4"/>
    <w:rsid w:val="00480928"/>
    <w:rsid w:val="00485F8D"/>
    <w:rsid w:val="004909FA"/>
    <w:rsid w:val="004926E8"/>
    <w:rsid w:val="004941C3"/>
    <w:rsid w:val="004959F4"/>
    <w:rsid w:val="0049632B"/>
    <w:rsid w:val="00496E9E"/>
    <w:rsid w:val="004A0EAA"/>
    <w:rsid w:val="004A328E"/>
    <w:rsid w:val="004A4FDF"/>
    <w:rsid w:val="004A51BB"/>
    <w:rsid w:val="004A581A"/>
    <w:rsid w:val="004A5C72"/>
    <w:rsid w:val="004A6229"/>
    <w:rsid w:val="004A6BCB"/>
    <w:rsid w:val="004B06F1"/>
    <w:rsid w:val="004B12EC"/>
    <w:rsid w:val="004B4E82"/>
    <w:rsid w:val="004B7D15"/>
    <w:rsid w:val="004C06D6"/>
    <w:rsid w:val="004C7611"/>
    <w:rsid w:val="004D273B"/>
    <w:rsid w:val="004D39A5"/>
    <w:rsid w:val="004D6E4F"/>
    <w:rsid w:val="004E0E05"/>
    <w:rsid w:val="004F1945"/>
    <w:rsid w:val="004F24B9"/>
    <w:rsid w:val="004F5488"/>
    <w:rsid w:val="004F60D0"/>
    <w:rsid w:val="004F7839"/>
    <w:rsid w:val="004F78D2"/>
    <w:rsid w:val="005002F1"/>
    <w:rsid w:val="00510BF7"/>
    <w:rsid w:val="005140FC"/>
    <w:rsid w:val="00514A5F"/>
    <w:rsid w:val="005160AF"/>
    <w:rsid w:val="00521DAD"/>
    <w:rsid w:val="00521E02"/>
    <w:rsid w:val="00522BA4"/>
    <w:rsid w:val="0052465B"/>
    <w:rsid w:val="00524CBE"/>
    <w:rsid w:val="0052583B"/>
    <w:rsid w:val="00525ADF"/>
    <w:rsid w:val="005265F4"/>
    <w:rsid w:val="005321AF"/>
    <w:rsid w:val="005331C9"/>
    <w:rsid w:val="00534453"/>
    <w:rsid w:val="005349E4"/>
    <w:rsid w:val="00537B14"/>
    <w:rsid w:val="00541150"/>
    <w:rsid w:val="0054179C"/>
    <w:rsid w:val="00541BF2"/>
    <w:rsid w:val="00542EB9"/>
    <w:rsid w:val="00543D41"/>
    <w:rsid w:val="00545047"/>
    <w:rsid w:val="005530D5"/>
    <w:rsid w:val="0055447D"/>
    <w:rsid w:val="00554AFF"/>
    <w:rsid w:val="0055573E"/>
    <w:rsid w:val="00555B00"/>
    <w:rsid w:val="00555EFD"/>
    <w:rsid w:val="00560494"/>
    <w:rsid w:val="00576DBB"/>
    <w:rsid w:val="00577595"/>
    <w:rsid w:val="00580438"/>
    <w:rsid w:val="00580D88"/>
    <w:rsid w:val="00582263"/>
    <w:rsid w:val="00585296"/>
    <w:rsid w:val="00585CBF"/>
    <w:rsid w:val="00587D7D"/>
    <w:rsid w:val="0059130B"/>
    <w:rsid w:val="00592BD3"/>
    <w:rsid w:val="00593C23"/>
    <w:rsid w:val="005948F6"/>
    <w:rsid w:val="005953AD"/>
    <w:rsid w:val="00595B38"/>
    <w:rsid w:val="005A0F3F"/>
    <w:rsid w:val="005A3DE4"/>
    <w:rsid w:val="005A3F8C"/>
    <w:rsid w:val="005A4DB6"/>
    <w:rsid w:val="005A5344"/>
    <w:rsid w:val="005A7E1F"/>
    <w:rsid w:val="005B1C23"/>
    <w:rsid w:val="005B2632"/>
    <w:rsid w:val="005B7122"/>
    <w:rsid w:val="005B77FE"/>
    <w:rsid w:val="005C07B5"/>
    <w:rsid w:val="005C090B"/>
    <w:rsid w:val="005C1FAA"/>
    <w:rsid w:val="005C37C3"/>
    <w:rsid w:val="005C6682"/>
    <w:rsid w:val="005D20AD"/>
    <w:rsid w:val="005D415D"/>
    <w:rsid w:val="005D5F43"/>
    <w:rsid w:val="005D620D"/>
    <w:rsid w:val="005D716F"/>
    <w:rsid w:val="005E0CF3"/>
    <w:rsid w:val="005E5680"/>
    <w:rsid w:val="005E5C16"/>
    <w:rsid w:val="005F56EA"/>
    <w:rsid w:val="005F6335"/>
    <w:rsid w:val="005F704B"/>
    <w:rsid w:val="006009F2"/>
    <w:rsid w:val="00601CB3"/>
    <w:rsid w:val="006033A1"/>
    <w:rsid w:val="00604578"/>
    <w:rsid w:val="00610A39"/>
    <w:rsid w:val="0061153A"/>
    <w:rsid w:val="00622346"/>
    <w:rsid w:val="00626C84"/>
    <w:rsid w:val="00627BC7"/>
    <w:rsid w:val="0063009C"/>
    <w:rsid w:val="00632C0B"/>
    <w:rsid w:val="00633C05"/>
    <w:rsid w:val="006367CB"/>
    <w:rsid w:val="00644320"/>
    <w:rsid w:val="00644A43"/>
    <w:rsid w:val="00646ADB"/>
    <w:rsid w:val="00647DAE"/>
    <w:rsid w:val="00650338"/>
    <w:rsid w:val="006528E3"/>
    <w:rsid w:val="00655C95"/>
    <w:rsid w:val="006577E8"/>
    <w:rsid w:val="00660ED0"/>
    <w:rsid w:val="00663725"/>
    <w:rsid w:val="00663B7C"/>
    <w:rsid w:val="00664AD6"/>
    <w:rsid w:val="00665487"/>
    <w:rsid w:val="00665D36"/>
    <w:rsid w:val="006715C4"/>
    <w:rsid w:val="0067574C"/>
    <w:rsid w:val="0067580D"/>
    <w:rsid w:val="00677BA5"/>
    <w:rsid w:val="006822E3"/>
    <w:rsid w:val="0068276D"/>
    <w:rsid w:val="006840DA"/>
    <w:rsid w:val="00684B99"/>
    <w:rsid w:val="00685244"/>
    <w:rsid w:val="006858CC"/>
    <w:rsid w:val="00685B84"/>
    <w:rsid w:val="00690CD2"/>
    <w:rsid w:val="006928A1"/>
    <w:rsid w:val="00695423"/>
    <w:rsid w:val="006A119B"/>
    <w:rsid w:val="006A1CB2"/>
    <w:rsid w:val="006A2B2B"/>
    <w:rsid w:val="006A51F4"/>
    <w:rsid w:val="006B0338"/>
    <w:rsid w:val="006B17CE"/>
    <w:rsid w:val="006B60FA"/>
    <w:rsid w:val="006B616C"/>
    <w:rsid w:val="006B671F"/>
    <w:rsid w:val="006D44D0"/>
    <w:rsid w:val="006D4970"/>
    <w:rsid w:val="006D5E3B"/>
    <w:rsid w:val="006D66D7"/>
    <w:rsid w:val="006E06FB"/>
    <w:rsid w:val="006E14FF"/>
    <w:rsid w:val="006E1B66"/>
    <w:rsid w:val="006E2FA9"/>
    <w:rsid w:val="006E43B3"/>
    <w:rsid w:val="006E4F46"/>
    <w:rsid w:val="006E6450"/>
    <w:rsid w:val="006E76D2"/>
    <w:rsid w:val="006F1916"/>
    <w:rsid w:val="006F5F0C"/>
    <w:rsid w:val="00701C8C"/>
    <w:rsid w:val="00703937"/>
    <w:rsid w:val="00713016"/>
    <w:rsid w:val="0071324E"/>
    <w:rsid w:val="00721B04"/>
    <w:rsid w:val="00723E2C"/>
    <w:rsid w:val="00724018"/>
    <w:rsid w:val="00724714"/>
    <w:rsid w:val="00725666"/>
    <w:rsid w:val="00727E3C"/>
    <w:rsid w:val="00727E75"/>
    <w:rsid w:val="00730A2E"/>
    <w:rsid w:val="00732CC0"/>
    <w:rsid w:val="00733AB4"/>
    <w:rsid w:val="00734C12"/>
    <w:rsid w:val="0073514F"/>
    <w:rsid w:val="00736E2A"/>
    <w:rsid w:val="00742DBD"/>
    <w:rsid w:val="007454BD"/>
    <w:rsid w:val="00747930"/>
    <w:rsid w:val="007606FD"/>
    <w:rsid w:val="007622F7"/>
    <w:rsid w:val="00763320"/>
    <w:rsid w:val="00764A7A"/>
    <w:rsid w:val="00765087"/>
    <w:rsid w:val="007669CA"/>
    <w:rsid w:val="0077540B"/>
    <w:rsid w:val="00775A53"/>
    <w:rsid w:val="007773D1"/>
    <w:rsid w:val="00777521"/>
    <w:rsid w:val="00780178"/>
    <w:rsid w:val="00781EA8"/>
    <w:rsid w:val="00782250"/>
    <w:rsid w:val="00783064"/>
    <w:rsid w:val="00783AE9"/>
    <w:rsid w:val="007872E7"/>
    <w:rsid w:val="00790958"/>
    <w:rsid w:val="00794DE0"/>
    <w:rsid w:val="0079500B"/>
    <w:rsid w:val="00795CD2"/>
    <w:rsid w:val="00795F6F"/>
    <w:rsid w:val="00796A70"/>
    <w:rsid w:val="00796D52"/>
    <w:rsid w:val="007A2479"/>
    <w:rsid w:val="007A48AF"/>
    <w:rsid w:val="007A53A3"/>
    <w:rsid w:val="007A5E17"/>
    <w:rsid w:val="007A6387"/>
    <w:rsid w:val="007B0ACD"/>
    <w:rsid w:val="007B5C7D"/>
    <w:rsid w:val="007B6451"/>
    <w:rsid w:val="007B64C9"/>
    <w:rsid w:val="007B77E1"/>
    <w:rsid w:val="007C1C26"/>
    <w:rsid w:val="007C70C6"/>
    <w:rsid w:val="007D5BFA"/>
    <w:rsid w:val="007E0705"/>
    <w:rsid w:val="007E2DF3"/>
    <w:rsid w:val="007E5C92"/>
    <w:rsid w:val="007F1C8E"/>
    <w:rsid w:val="007F25A6"/>
    <w:rsid w:val="007F275D"/>
    <w:rsid w:val="007F3D40"/>
    <w:rsid w:val="007F5A38"/>
    <w:rsid w:val="0080596A"/>
    <w:rsid w:val="008106AD"/>
    <w:rsid w:val="0081160D"/>
    <w:rsid w:val="00814092"/>
    <w:rsid w:val="0081732C"/>
    <w:rsid w:val="00820F85"/>
    <w:rsid w:val="00821EDE"/>
    <w:rsid w:val="00823D7B"/>
    <w:rsid w:val="008266D1"/>
    <w:rsid w:val="008309CB"/>
    <w:rsid w:val="0083261D"/>
    <w:rsid w:val="00837602"/>
    <w:rsid w:val="008406F1"/>
    <w:rsid w:val="00842111"/>
    <w:rsid w:val="00842893"/>
    <w:rsid w:val="00844A24"/>
    <w:rsid w:val="00844F61"/>
    <w:rsid w:val="00845DC7"/>
    <w:rsid w:val="008502E9"/>
    <w:rsid w:val="00853203"/>
    <w:rsid w:val="00853A4A"/>
    <w:rsid w:val="00854E52"/>
    <w:rsid w:val="00855E11"/>
    <w:rsid w:val="008624DE"/>
    <w:rsid w:val="0086307F"/>
    <w:rsid w:val="00863ED3"/>
    <w:rsid w:val="00864605"/>
    <w:rsid w:val="0086488E"/>
    <w:rsid w:val="008651C3"/>
    <w:rsid w:val="008666E9"/>
    <w:rsid w:val="00870705"/>
    <w:rsid w:val="00874A62"/>
    <w:rsid w:val="00874F18"/>
    <w:rsid w:val="008769E2"/>
    <w:rsid w:val="00881116"/>
    <w:rsid w:val="008824A0"/>
    <w:rsid w:val="00883C0B"/>
    <w:rsid w:val="00885EE5"/>
    <w:rsid w:val="008871F0"/>
    <w:rsid w:val="00890E0C"/>
    <w:rsid w:val="0089168C"/>
    <w:rsid w:val="00892A97"/>
    <w:rsid w:val="00897700"/>
    <w:rsid w:val="008A0279"/>
    <w:rsid w:val="008A0C65"/>
    <w:rsid w:val="008A2ED4"/>
    <w:rsid w:val="008A338A"/>
    <w:rsid w:val="008A3A0C"/>
    <w:rsid w:val="008A5DDB"/>
    <w:rsid w:val="008A6AF6"/>
    <w:rsid w:val="008B0FDD"/>
    <w:rsid w:val="008B38CA"/>
    <w:rsid w:val="008C08EC"/>
    <w:rsid w:val="008D08DF"/>
    <w:rsid w:val="008D222C"/>
    <w:rsid w:val="008D43F4"/>
    <w:rsid w:val="008D4751"/>
    <w:rsid w:val="008D6DF8"/>
    <w:rsid w:val="008E667F"/>
    <w:rsid w:val="008F0124"/>
    <w:rsid w:val="008F0C4A"/>
    <w:rsid w:val="008F28F4"/>
    <w:rsid w:val="009018FD"/>
    <w:rsid w:val="00904C12"/>
    <w:rsid w:val="00904E92"/>
    <w:rsid w:val="0090548D"/>
    <w:rsid w:val="00906CE0"/>
    <w:rsid w:val="0090774C"/>
    <w:rsid w:val="009077D0"/>
    <w:rsid w:val="0091012C"/>
    <w:rsid w:val="00910822"/>
    <w:rsid w:val="00912261"/>
    <w:rsid w:val="009132E4"/>
    <w:rsid w:val="00914AF2"/>
    <w:rsid w:val="0091654C"/>
    <w:rsid w:val="00920172"/>
    <w:rsid w:val="00924D99"/>
    <w:rsid w:val="00932D2A"/>
    <w:rsid w:val="00935388"/>
    <w:rsid w:val="00936068"/>
    <w:rsid w:val="00937241"/>
    <w:rsid w:val="00942826"/>
    <w:rsid w:val="0094325D"/>
    <w:rsid w:val="00944160"/>
    <w:rsid w:val="00944483"/>
    <w:rsid w:val="00944E81"/>
    <w:rsid w:val="0094530A"/>
    <w:rsid w:val="00946D54"/>
    <w:rsid w:val="00946FF4"/>
    <w:rsid w:val="009514D4"/>
    <w:rsid w:val="009529FD"/>
    <w:rsid w:val="00954963"/>
    <w:rsid w:val="00961634"/>
    <w:rsid w:val="009627D8"/>
    <w:rsid w:val="00964CAB"/>
    <w:rsid w:val="00964DEA"/>
    <w:rsid w:val="0097065E"/>
    <w:rsid w:val="00971947"/>
    <w:rsid w:val="00973FB7"/>
    <w:rsid w:val="00974232"/>
    <w:rsid w:val="00974D82"/>
    <w:rsid w:val="00974F1C"/>
    <w:rsid w:val="009750E3"/>
    <w:rsid w:val="009752F9"/>
    <w:rsid w:val="009758D0"/>
    <w:rsid w:val="00976417"/>
    <w:rsid w:val="00977970"/>
    <w:rsid w:val="00983236"/>
    <w:rsid w:val="0098557B"/>
    <w:rsid w:val="00985961"/>
    <w:rsid w:val="00985A9B"/>
    <w:rsid w:val="00991BB2"/>
    <w:rsid w:val="00993BE9"/>
    <w:rsid w:val="00996C03"/>
    <w:rsid w:val="009A0EE5"/>
    <w:rsid w:val="009A442C"/>
    <w:rsid w:val="009A4FC8"/>
    <w:rsid w:val="009A6D16"/>
    <w:rsid w:val="009B3901"/>
    <w:rsid w:val="009B4452"/>
    <w:rsid w:val="009B5CE7"/>
    <w:rsid w:val="009B675D"/>
    <w:rsid w:val="009C18F0"/>
    <w:rsid w:val="009C1A3F"/>
    <w:rsid w:val="009C1F8F"/>
    <w:rsid w:val="009C239C"/>
    <w:rsid w:val="009D09E1"/>
    <w:rsid w:val="009D0F83"/>
    <w:rsid w:val="009D5D0E"/>
    <w:rsid w:val="009D6C0F"/>
    <w:rsid w:val="009D6F48"/>
    <w:rsid w:val="009E0DFF"/>
    <w:rsid w:val="009E3A2F"/>
    <w:rsid w:val="009E3FA8"/>
    <w:rsid w:val="009E4A0B"/>
    <w:rsid w:val="009E7313"/>
    <w:rsid w:val="009F0CDB"/>
    <w:rsid w:val="009F2825"/>
    <w:rsid w:val="009F2A15"/>
    <w:rsid w:val="009F30D2"/>
    <w:rsid w:val="009F437E"/>
    <w:rsid w:val="009F532C"/>
    <w:rsid w:val="009F5E93"/>
    <w:rsid w:val="009F6177"/>
    <w:rsid w:val="00A01AB7"/>
    <w:rsid w:val="00A01B75"/>
    <w:rsid w:val="00A031BC"/>
    <w:rsid w:val="00A046C8"/>
    <w:rsid w:val="00A074BA"/>
    <w:rsid w:val="00A10627"/>
    <w:rsid w:val="00A10B29"/>
    <w:rsid w:val="00A11690"/>
    <w:rsid w:val="00A14769"/>
    <w:rsid w:val="00A167F8"/>
    <w:rsid w:val="00A212AA"/>
    <w:rsid w:val="00A220E8"/>
    <w:rsid w:val="00A263AD"/>
    <w:rsid w:val="00A30C9C"/>
    <w:rsid w:val="00A33051"/>
    <w:rsid w:val="00A33C00"/>
    <w:rsid w:val="00A34953"/>
    <w:rsid w:val="00A410E2"/>
    <w:rsid w:val="00A4185E"/>
    <w:rsid w:val="00A42745"/>
    <w:rsid w:val="00A4558F"/>
    <w:rsid w:val="00A50BFA"/>
    <w:rsid w:val="00A61B97"/>
    <w:rsid w:val="00A6279B"/>
    <w:rsid w:val="00A6473D"/>
    <w:rsid w:val="00A64B07"/>
    <w:rsid w:val="00A65153"/>
    <w:rsid w:val="00A7242B"/>
    <w:rsid w:val="00A727F6"/>
    <w:rsid w:val="00A76438"/>
    <w:rsid w:val="00A774CD"/>
    <w:rsid w:val="00A77562"/>
    <w:rsid w:val="00A8002A"/>
    <w:rsid w:val="00A81459"/>
    <w:rsid w:val="00A829FA"/>
    <w:rsid w:val="00A847EB"/>
    <w:rsid w:val="00A86A03"/>
    <w:rsid w:val="00A86E50"/>
    <w:rsid w:val="00A92A27"/>
    <w:rsid w:val="00A92BDB"/>
    <w:rsid w:val="00A92CEA"/>
    <w:rsid w:val="00A943F6"/>
    <w:rsid w:val="00A944C1"/>
    <w:rsid w:val="00A954DA"/>
    <w:rsid w:val="00A97181"/>
    <w:rsid w:val="00AA325F"/>
    <w:rsid w:val="00AA3F5E"/>
    <w:rsid w:val="00AA4B63"/>
    <w:rsid w:val="00AA5BE6"/>
    <w:rsid w:val="00AA7082"/>
    <w:rsid w:val="00AB18C3"/>
    <w:rsid w:val="00AB5BF6"/>
    <w:rsid w:val="00AC0D21"/>
    <w:rsid w:val="00AC137E"/>
    <w:rsid w:val="00AC2863"/>
    <w:rsid w:val="00AC384E"/>
    <w:rsid w:val="00AC59D9"/>
    <w:rsid w:val="00AC5A37"/>
    <w:rsid w:val="00AC7080"/>
    <w:rsid w:val="00AC7254"/>
    <w:rsid w:val="00AC7939"/>
    <w:rsid w:val="00AD0989"/>
    <w:rsid w:val="00AD16DE"/>
    <w:rsid w:val="00AD1AEE"/>
    <w:rsid w:val="00AD24F0"/>
    <w:rsid w:val="00AD2556"/>
    <w:rsid w:val="00AD5A99"/>
    <w:rsid w:val="00AE0016"/>
    <w:rsid w:val="00AE102B"/>
    <w:rsid w:val="00AE33F9"/>
    <w:rsid w:val="00AE419C"/>
    <w:rsid w:val="00AE695F"/>
    <w:rsid w:val="00AE7BEB"/>
    <w:rsid w:val="00AF1AE7"/>
    <w:rsid w:val="00AF1E02"/>
    <w:rsid w:val="00B003D3"/>
    <w:rsid w:val="00B00FC7"/>
    <w:rsid w:val="00B0563C"/>
    <w:rsid w:val="00B05E02"/>
    <w:rsid w:val="00B06ABA"/>
    <w:rsid w:val="00B06FDC"/>
    <w:rsid w:val="00B07DAC"/>
    <w:rsid w:val="00B13D1C"/>
    <w:rsid w:val="00B15B57"/>
    <w:rsid w:val="00B24EAB"/>
    <w:rsid w:val="00B25CD3"/>
    <w:rsid w:val="00B313F9"/>
    <w:rsid w:val="00B3157B"/>
    <w:rsid w:val="00B334C8"/>
    <w:rsid w:val="00B34545"/>
    <w:rsid w:val="00B34DDD"/>
    <w:rsid w:val="00B352D1"/>
    <w:rsid w:val="00B35402"/>
    <w:rsid w:val="00B36129"/>
    <w:rsid w:val="00B42FCE"/>
    <w:rsid w:val="00B43A85"/>
    <w:rsid w:val="00B4433B"/>
    <w:rsid w:val="00B4489C"/>
    <w:rsid w:val="00B4609C"/>
    <w:rsid w:val="00B46D65"/>
    <w:rsid w:val="00B47383"/>
    <w:rsid w:val="00B47C91"/>
    <w:rsid w:val="00B50645"/>
    <w:rsid w:val="00B510DB"/>
    <w:rsid w:val="00B518A3"/>
    <w:rsid w:val="00B52F17"/>
    <w:rsid w:val="00B52F88"/>
    <w:rsid w:val="00B53554"/>
    <w:rsid w:val="00B560C7"/>
    <w:rsid w:val="00B60455"/>
    <w:rsid w:val="00B61094"/>
    <w:rsid w:val="00B63564"/>
    <w:rsid w:val="00B64825"/>
    <w:rsid w:val="00B6768E"/>
    <w:rsid w:val="00B71E2C"/>
    <w:rsid w:val="00B72593"/>
    <w:rsid w:val="00B73DBE"/>
    <w:rsid w:val="00B741B4"/>
    <w:rsid w:val="00B77D94"/>
    <w:rsid w:val="00B80974"/>
    <w:rsid w:val="00B84985"/>
    <w:rsid w:val="00B84D7B"/>
    <w:rsid w:val="00B85430"/>
    <w:rsid w:val="00B85687"/>
    <w:rsid w:val="00B873AC"/>
    <w:rsid w:val="00B92913"/>
    <w:rsid w:val="00B97BB3"/>
    <w:rsid w:val="00BA0366"/>
    <w:rsid w:val="00BA7278"/>
    <w:rsid w:val="00BA783B"/>
    <w:rsid w:val="00BB07BD"/>
    <w:rsid w:val="00BB1C07"/>
    <w:rsid w:val="00BB2089"/>
    <w:rsid w:val="00BB393B"/>
    <w:rsid w:val="00BB77A1"/>
    <w:rsid w:val="00BC1E2C"/>
    <w:rsid w:val="00BC38C5"/>
    <w:rsid w:val="00BC61CC"/>
    <w:rsid w:val="00BD0005"/>
    <w:rsid w:val="00BD4143"/>
    <w:rsid w:val="00BD41F6"/>
    <w:rsid w:val="00BE152D"/>
    <w:rsid w:val="00BE5607"/>
    <w:rsid w:val="00BE566F"/>
    <w:rsid w:val="00BF23A3"/>
    <w:rsid w:val="00BF46F1"/>
    <w:rsid w:val="00C06713"/>
    <w:rsid w:val="00C06A0C"/>
    <w:rsid w:val="00C06CB4"/>
    <w:rsid w:val="00C148A0"/>
    <w:rsid w:val="00C1509D"/>
    <w:rsid w:val="00C2159D"/>
    <w:rsid w:val="00C222FF"/>
    <w:rsid w:val="00C24295"/>
    <w:rsid w:val="00C2538B"/>
    <w:rsid w:val="00C278B6"/>
    <w:rsid w:val="00C31C2A"/>
    <w:rsid w:val="00C34FFF"/>
    <w:rsid w:val="00C3611C"/>
    <w:rsid w:val="00C43CCB"/>
    <w:rsid w:val="00C43D28"/>
    <w:rsid w:val="00C459E7"/>
    <w:rsid w:val="00C545BF"/>
    <w:rsid w:val="00C605BC"/>
    <w:rsid w:val="00C65F53"/>
    <w:rsid w:val="00C677F4"/>
    <w:rsid w:val="00C71EB7"/>
    <w:rsid w:val="00C722AE"/>
    <w:rsid w:val="00C75DCA"/>
    <w:rsid w:val="00C76940"/>
    <w:rsid w:val="00C76AE1"/>
    <w:rsid w:val="00C76FE9"/>
    <w:rsid w:val="00C82F1A"/>
    <w:rsid w:val="00C8643E"/>
    <w:rsid w:val="00C8660E"/>
    <w:rsid w:val="00C87207"/>
    <w:rsid w:val="00C87756"/>
    <w:rsid w:val="00C9189A"/>
    <w:rsid w:val="00C93501"/>
    <w:rsid w:val="00CA2421"/>
    <w:rsid w:val="00CA2920"/>
    <w:rsid w:val="00CA6B9C"/>
    <w:rsid w:val="00CB4108"/>
    <w:rsid w:val="00CB4B14"/>
    <w:rsid w:val="00CB4C60"/>
    <w:rsid w:val="00CB5C49"/>
    <w:rsid w:val="00CB5E4A"/>
    <w:rsid w:val="00CB7D9D"/>
    <w:rsid w:val="00CC10A3"/>
    <w:rsid w:val="00CC22E7"/>
    <w:rsid w:val="00CC56EE"/>
    <w:rsid w:val="00CC7DF6"/>
    <w:rsid w:val="00CD1261"/>
    <w:rsid w:val="00CD30B0"/>
    <w:rsid w:val="00CE0085"/>
    <w:rsid w:val="00CE52FE"/>
    <w:rsid w:val="00CE5E3F"/>
    <w:rsid w:val="00CE7E6B"/>
    <w:rsid w:val="00CF21A3"/>
    <w:rsid w:val="00CF2CD4"/>
    <w:rsid w:val="00CF3C60"/>
    <w:rsid w:val="00CF522F"/>
    <w:rsid w:val="00CF6482"/>
    <w:rsid w:val="00D00F52"/>
    <w:rsid w:val="00D02FC6"/>
    <w:rsid w:val="00D05B23"/>
    <w:rsid w:val="00D10335"/>
    <w:rsid w:val="00D111C4"/>
    <w:rsid w:val="00D11E03"/>
    <w:rsid w:val="00D129FC"/>
    <w:rsid w:val="00D151FE"/>
    <w:rsid w:val="00D15C77"/>
    <w:rsid w:val="00D16123"/>
    <w:rsid w:val="00D16E30"/>
    <w:rsid w:val="00D20AAA"/>
    <w:rsid w:val="00D22829"/>
    <w:rsid w:val="00D2366C"/>
    <w:rsid w:val="00D23750"/>
    <w:rsid w:val="00D24CA5"/>
    <w:rsid w:val="00D30047"/>
    <w:rsid w:val="00D31795"/>
    <w:rsid w:val="00D31E5D"/>
    <w:rsid w:val="00D3522A"/>
    <w:rsid w:val="00D353A7"/>
    <w:rsid w:val="00D36D19"/>
    <w:rsid w:val="00D36DA5"/>
    <w:rsid w:val="00D37DD8"/>
    <w:rsid w:val="00D41041"/>
    <w:rsid w:val="00D4150A"/>
    <w:rsid w:val="00D47950"/>
    <w:rsid w:val="00D5064E"/>
    <w:rsid w:val="00D523BB"/>
    <w:rsid w:val="00D5388A"/>
    <w:rsid w:val="00D53E86"/>
    <w:rsid w:val="00D573CA"/>
    <w:rsid w:val="00D6143D"/>
    <w:rsid w:val="00D6184B"/>
    <w:rsid w:val="00D61884"/>
    <w:rsid w:val="00D66530"/>
    <w:rsid w:val="00D66D6A"/>
    <w:rsid w:val="00D66EBE"/>
    <w:rsid w:val="00D71251"/>
    <w:rsid w:val="00D71D5E"/>
    <w:rsid w:val="00D72AE4"/>
    <w:rsid w:val="00D74210"/>
    <w:rsid w:val="00D74902"/>
    <w:rsid w:val="00D772D0"/>
    <w:rsid w:val="00D8104C"/>
    <w:rsid w:val="00D825F1"/>
    <w:rsid w:val="00D8798A"/>
    <w:rsid w:val="00D918A3"/>
    <w:rsid w:val="00D939E3"/>
    <w:rsid w:val="00D951E1"/>
    <w:rsid w:val="00D95880"/>
    <w:rsid w:val="00D96C5A"/>
    <w:rsid w:val="00D97356"/>
    <w:rsid w:val="00DA0937"/>
    <w:rsid w:val="00DA1227"/>
    <w:rsid w:val="00DA29E7"/>
    <w:rsid w:val="00DA4D6E"/>
    <w:rsid w:val="00DA632C"/>
    <w:rsid w:val="00DA6891"/>
    <w:rsid w:val="00DB1B0C"/>
    <w:rsid w:val="00DB385F"/>
    <w:rsid w:val="00DB4E24"/>
    <w:rsid w:val="00DB50DD"/>
    <w:rsid w:val="00DB5346"/>
    <w:rsid w:val="00DB793A"/>
    <w:rsid w:val="00DC797B"/>
    <w:rsid w:val="00DD1A80"/>
    <w:rsid w:val="00DD1E15"/>
    <w:rsid w:val="00DD2058"/>
    <w:rsid w:val="00DD328C"/>
    <w:rsid w:val="00DD386A"/>
    <w:rsid w:val="00DD441F"/>
    <w:rsid w:val="00DD457C"/>
    <w:rsid w:val="00DD4CE3"/>
    <w:rsid w:val="00DD57A8"/>
    <w:rsid w:val="00DD6BFA"/>
    <w:rsid w:val="00DE0A36"/>
    <w:rsid w:val="00DE45CA"/>
    <w:rsid w:val="00DE6C10"/>
    <w:rsid w:val="00DE6D10"/>
    <w:rsid w:val="00DE7EB2"/>
    <w:rsid w:val="00DF0A7B"/>
    <w:rsid w:val="00DF3793"/>
    <w:rsid w:val="00DF6379"/>
    <w:rsid w:val="00DF6B29"/>
    <w:rsid w:val="00E01C0C"/>
    <w:rsid w:val="00E0424C"/>
    <w:rsid w:val="00E067F1"/>
    <w:rsid w:val="00E134E5"/>
    <w:rsid w:val="00E272C3"/>
    <w:rsid w:val="00E312FB"/>
    <w:rsid w:val="00E317C6"/>
    <w:rsid w:val="00E317DE"/>
    <w:rsid w:val="00E33F34"/>
    <w:rsid w:val="00E37F10"/>
    <w:rsid w:val="00E403EF"/>
    <w:rsid w:val="00E40932"/>
    <w:rsid w:val="00E460B7"/>
    <w:rsid w:val="00E50B98"/>
    <w:rsid w:val="00E5205B"/>
    <w:rsid w:val="00E53BDB"/>
    <w:rsid w:val="00E545DE"/>
    <w:rsid w:val="00E60BA4"/>
    <w:rsid w:val="00E644E2"/>
    <w:rsid w:val="00E65CA2"/>
    <w:rsid w:val="00E66737"/>
    <w:rsid w:val="00E66EE9"/>
    <w:rsid w:val="00E70654"/>
    <w:rsid w:val="00E7345F"/>
    <w:rsid w:val="00E736C3"/>
    <w:rsid w:val="00E73894"/>
    <w:rsid w:val="00E77209"/>
    <w:rsid w:val="00E85B95"/>
    <w:rsid w:val="00E8748F"/>
    <w:rsid w:val="00E9080A"/>
    <w:rsid w:val="00E9180C"/>
    <w:rsid w:val="00E91F39"/>
    <w:rsid w:val="00E93BB8"/>
    <w:rsid w:val="00E94D4C"/>
    <w:rsid w:val="00E96DAF"/>
    <w:rsid w:val="00EA643F"/>
    <w:rsid w:val="00EB1EAB"/>
    <w:rsid w:val="00EB457A"/>
    <w:rsid w:val="00EB5B74"/>
    <w:rsid w:val="00EC4CEA"/>
    <w:rsid w:val="00EC67CA"/>
    <w:rsid w:val="00ED11A8"/>
    <w:rsid w:val="00ED192C"/>
    <w:rsid w:val="00ED38D5"/>
    <w:rsid w:val="00ED51B4"/>
    <w:rsid w:val="00EE35B7"/>
    <w:rsid w:val="00EE4976"/>
    <w:rsid w:val="00EE542E"/>
    <w:rsid w:val="00EE79CF"/>
    <w:rsid w:val="00EE7F44"/>
    <w:rsid w:val="00EF30FD"/>
    <w:rsid w:val="00EF3877"/>
    <w:rsid w:val="00EF46E3"/>
    <w:rsid w:val="00EF562E"/>
    <w:rsid w:val="00F01607"/>
    <w:rsid w:val="00F0783D"/>
    <w:rsid w:val="00F130BC"/>
    <w:rsid w:val="00F13569"/>
    <w:rsid w:val="00F13857"/>
    <w:rsid w:val="00F13B1A"/>
    <w:rsid w:val="00F17FE4"/>
    <w:rsid w:val="00F209F5"/>
    <w:rsid w:val="00F214A9"/>
    <w:rsid w:val="00F24EFB"/>
    <w:rsid w:val="00F30DA6"/>
    <w:rsid w:val="00F426EB"/>
    <w:rsid w:val="00F4610C"/>
    <w:rsid w:val="00F46193"/>
    <w:rsid w:val="00F464A6"/>
    <w:rsid w:val="00F47DA6"/>
    <w:rsid w:val="00F5124D"/>
    <w:rsid w:val="00F5194E"/>
    <w:rsid w:val="00F54C1E"/>
    <w:rsid w:val="00F555F9"/>
    <w:rsid w:val="00F56DEA"/>
    <w:rsid w:val="00F615EC"/>
    <w:rsid w:val="00F6375D"/>
    <w:rsid w:val="00F64541"/>
    <w:rsid w:val="00F72C10"/>
    <w:rsid w:val="00F72F53"/>
    <w:rsid w:val="00F75290"/>
    <w:rsid w:val="00F805E5"/>
    <w:rsid w:val="00F95259"/>
    <w:rsid w:val="00FA0097"/>
    <w:rsid w:val="00FA07F6"/>
    <w:rsid w:val="00FA2FC6"/>
    <w:rsid w:val="00FA346F"/>
    <w:rsid w:val="00FA3809"/>
    <w:rsid w:val="00FA7FE9"/>
    <w:rsid w:val="00FB0EE4"/>
    <w:rsid w:val="00FC1631"/>
    <w:rsid w:val="00FC2586"/>
    <w:rsid w:val="00FC3291"/>
    <w:rsid w:val="00FC6FCA"/>
    <w:rsid w:val="00FC71D9"/>
    <w:rsid w:val="00FC77D5"/>
    <w:rsid w:val="00FD6637"/>
    <w:rsid w:val="00FD7B82"/>
    <w:rsid w:val="00FE404D"/>
    <w:rsid w:val="00FE6879"/>
    <w:rsid w:val="00FE782B"/>
    <w:rsid w:val="00FE7FB4"/>
    <w:rsid w:val="00FF0CF2"/>
    <w:rsid w:val="00FF0F95"/>
    <w:rsid w:val="00FF226F"/>
    <w:rsid w:val="00FF40CB"/>
    <w:rsid w:val="00FF50A4"/>
    <w:rsid w:val="00FF5EFD"/>
    <w:rsid w:val="00FF6EFE"/>
    <w:rsid w:val="00FF73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B0A0C"/>
  <w15:chartTrackingRefBased/>
  <w15:docId w15:val="{A0F9542C-ED33-4B40-8B92-97E6EFB89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05BC"/>
    <w:pPr>
      <w:ind w:left="720"/>
      <w:contextualSpacing/>
    </w:pPr>
  </w:style>
  <w:style w:type="character" w:styleId="Hyperlink">
    <w:name w:val="Hyperlink"/>
    <w:basedOn w:val="DefaultParagraphFont"/>
    <w:uiPriority w:val="99"/>
    <w:unhideWhenUsed/>
    <w:rsid w:val="004A4FDF"/>
    <w:rPr>
      <w:color w:val="0563C1" w:themeColor="hyperlink"/>
      <w:u w:val="single"/>
    </w:rPr>
  </w:style>
  <w:style w:type="character" w:styleId="FollowedHyperlink">
    <w:name w:val="FollowedHyperlink"/>
    <w:basedOn w:val="DefaultParagraphFont"/>
    <w:uiPriority w:val="99"/>
    <w:semiHidden/>
    <w:unhideWhenUsed/>
    <w:rsid w:val="00CE7E6B"/>
    <w:rPr>
      <w:color w:val="954F72" w:themeColor="followedHyperlink"/>
      <w:u w:val="single"/>
    </w:rPr>
  </w:style>
  <w:style w:type="character" w:styleId="UnresolvedMention">
    <w:name w:val="Unresolved Mention"/>
    <w:basedOn w:val="DefaultParagraphFont"/>
    <w:uiPriority w:val="99"/>
    <w:semiHidden/>
    <w:unhideWhenUsed/>
    <w:rsid w:val="00525A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53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remecourt/text/274/200" TargetMode="External"/><Relationship Id="rId13" Type="http://schemas.openxmlformats.org/officeDocument/2006/relationships/hyperlink" Target="https://www.law.cornell.edu/supremecourt/text/476/61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esearch.library.rice.edu/permalink/01RICE_INST/1hp1nr6/cdi_alexanderstreet_marcxml_SocialTheorySecondEditionASPS010023894_sth2" TargetMode="External"/><Relationship Id="rId12" Type="http://schemas.openxmlformats.org/officeDocument/2006/relationships/hyperlink" Target="https://scholar.google.com/scholar_case?case=15117215513508737370&amp;hl=en&amp;as_sdt=6&amp;as_vis=1&amp;oi=scholarr" TargetMode="External"/><Relationship Id="rId17" Type="http://schemas.openxmlformats.org/officeDocument/2006/relationships/hyperlink" Target="http://www.nytimes.com/2003/02/16/magazine/unspeakable-conversations.html?sec=health&amp;pagewanted=all" TargetMode="External"/><Relationship Id="rId2" Type="http://schemas.openxmlformats.org/officeDocument/2006/relationships/styles" Target="styles.xml"/><Relationship Id="rId16" Type="http://schemas.openxmlformats.org/officeDocument/2006/relationships/hyperlink" Target="http://www.nytimes.com/2015/10/25/magazine/the-strange-case-of-anna-stubblefield.html?smid=tw-share&amp;_r=0" TargetMode="External"/><Relationship Id="rId1" Type="http://schemas.openxmlformats.org/officeDocument/2006/relationships/numbering" Target="numbering.xml"/><Relationship Id="rId6" Type="http://schemas.openxmlformats.org/officeDocument/2006/relationships/hyperlink" Target="mailto:titleixsupport@rice.edu" TargetMode="External"/><Relationship Id="rId11" Type="http://schemas.openxmlformats.org/officeDocument/2006/relationships/hyperlink" Target="https://www.access-board.gov/the-board/laws/architectural-barriers-act-aba" TargetMode="External"/><Relationship Id="rId5" Type="http://schemas.openxmlformats.org/officeDocument/2006/relationships/hyperlink" Target="https://cpb-us-e1.wpmucdn.com/blogs.rice.edu/dist/c/490/files/2022/08/Honor-Council-Standard-Definitions-and-Policies.pdf" TargetMode="External"/><Relationship Id="rId15" Type="http://schemas.openxmlformats.org/officeDocument/2006/relationships/hyperlink" Target="https://reason.com/archives/1995/08/01/unreasonable-accommodation" TargetMode="External"/><Relationship Id="rId10" Type="http://schemas.openxmlformats.org/officeDocument/2006/relationships/hyperlink" Target="https://onesearch.library.rice.edu/permalink/01RICE_INST/1hp1nr6/cdi_gale_infotracacademiconefile_A1656985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nesearch.library.rice.edu/permalink/01RICE_INST/1hp1nr6/cdi_crossref_primary_10_1080_0968759032000080977" TargetMode="External"/><Relationship Id="rId14" Type="http://schemas.openxmlformats.org/officeDocument/2006/relationships/hyperlink" Target="https://www.eeoc.gov/americans-disabilities-act-1990-origina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524</TotalTime>
  <Pages>7</Pages>
  <Words>2302</Words>
  <Characters>13127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dc:creator>
  <cp:keywords/>
  <dc:description/>
  <cp:lastModifiedBy>Elizabeth Petrick</cp:lastModifiedBy>
  <cp:revision>41</cp:revision>
  <dcterms:created xsi:type="dcterms:W3CDTF">2018-08-16T19:58:00Z</dcterms:created>
  <dcterms:modified xsi:type="dcterms:W3CDTF">2025-02-03T21:45:00Z</dcterms:modified>
</cp:coreProperties>
</file>